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5C4CC8" w14:paraId="66E4DEFF" w14:textId="77777777">
        <w:tc>
          <w:tcPr>
            <w:tcW w:w="9558" w:type="dxa"/>
            <w:gridSpan w:val="6"/>
          </w:tcPr>
          <w:p w14:paraId="4178AC62" w14:textId="77777777" w:rsidR="005C4CC8" w:rsidRPr="00265CB1" w:rsidRDefault="005C4CC8">
            <w:pPr>
              <w:rPr>
                <w:rFonts w:ascii="Arial" w:hAnsi="Arial"/>
              </w:rPr>
            </w:pPr>
          </w:p>
          <w:p w14:paraId="4D7A0A4F" w14:textId="77777777" w:rsidR="005C4CC8" w:rsidRDefault="005C4CC8">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5DEA6951" w14:textId="77777777" w:rsidR="005C4CC8" w:rsidRDefault="005C4CC8">
            <w:pPr>
              <w:rPr>
                <w:rFonts w:ascii="Arial" w:hAnsi="Arial"/>
                <w:b/>
                <w:sz w:val="28"/>
                <w:lang w:val="en-GB"/>
              </w:rPr>
            </w:pPr>
          </w:p>
          <w:p w14:paraId="04D7227E" w14:textId="77777777" w:rsidR="005C4CC8" w:rsidRDefault="005C4CC8">
            <w:pPr>
              <w:tabs>
                <w:tab w:val="center" w:pos="4560"/>
              </w:tabs>
              <w:rPr>
                <w:rFonts w:ascii="Arial" w:hAnsi="Arial"/>
                <w:b/>
                <w:sz w:val="28"/>
                <w:lang w:val="en-GB"/>
              </w:rPr>
            </w:pPr>
            <w:r>
              <w:rPr>
                <w:rFonts w:ascii="Arial" w:hAnsi="Arial"/>
                <w:b/>
                <w:sz w:val="28"/>
                <w:lang w:val="en-GB"/>
              </w:rPr>
              <w:tab/>
              <w:t>SAULT STE. MARIE, ONTARIO</w:t>
            </w:r>
          </w:p>
          <w:p w14:paraId="4C52FBFD" w14:textId="77777777" w:rsidR="005C4CC8" w:rsidRDefault="005C4CC8">
            <w:pPr>
              <w:tabs>
                <w:tab w:val="center" w:pos="4560"/>
              </w:tabs>
              <w:rPr>
                <w:rFonts w:ascii="Arial" w:hAnsi="Arial"/>
                <w:lang w:val="en-GB"/>
              </w:rPr>
            </w:pPr>
          </w:p>
          <w:p w14:paraId="2699E5F0" w14:textId="77777777" w:rsidR="005C4CC8" w:rsidRDefault="005C4CC8">
            <w:pPr>
              <w:jc w:val="center"/>
              <w:rPr>
                <w:rFonts w:ascii="Arial" w:hAnsi="Arial"/>
              </w:rPr>
            </w:pPr>
          </w:p>
          <w:p w14:paraId="7916F789" w14:textId="77777777" w:rsidR="005C4CC8" w:rsidRDefault="00923F30">
            <w:pPr>
              <w:jc w:val="center"/>
              <w:rPr>
                <w:rFonts w:ascii="Arial" w:hAnsi="Arial"/>
                <w:lang w:val="en-GB"/>
              </w:rPr>
            </w:pPr>
            <w:r>
              <w:rPr>
                <w:rFonts w:ascii="Arial" w:hAnsi="Arial"/>
                <w:noProof/>
              </w:rPr>
              <w:drawing>
                <wp:inline distT="0" distB="0" distL="0" distR="0" wp14:anchorId="403B0B1B" wp14:editId="3425E27A">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01232A53" w14:textId="77777777" w:rsidR="005C4CC8" w:rsidRDefault="005C4CC8">
            <w:pPr>
              <w:jc w:val="center"/>
              <w:rPr>
                <w:rFonts w:ascii="Arial" w:hAnsi="Arial"/>
                <w:lang w:val="en-GB"/>
              </w:rPr>
            </w:pPr>
          </w:p>
          <w:p w14:paraId="3D1B66D4" w14:textId="77777777" w:rsidR="005C4CC8" w:rsidRDefault="005C4CC8">
            <w:pPr>
              <w:pStyle w:val="Heading1"/>
              <w:rPr>
                <w:rFonts w:ascii="Arial" w:hAnsi="Arial"/>
                <w:sz w:val="28"/>
                <w:u w:val="none"/>
              </w:rPr>
            </w:pPr>
            <w:r>
              <w:rPr>
                <w:rFonts w:ascii="Arial" w:hAnsi="Arial"/>
                <w:sz w:val="28"/>
                <w:u w:val="none"/>
              </w:rPr>
              <w:t>COURSE OUTLINE</w:t>
            </w:r>
          </w:p>
          <w:p w14:paraId="5F44A117" w14:textId="77777777" w:rsidR="005C4CC8" w:rsidRDefault="005C4CC8">
            <w:pPr>
              <w:rPr>
                <w:rFonts w:ascii="Arial" w:hAnsi="Arial"/>
              </w:rPr>
            </w:pPr>
          </w:p>
        </w:tc>
      </w:tr>
      <w:tr w:rsidR="005C4CC8" w14:paraId="26247EF9" w14:textId="77777777">
        <w:tc>
          <w:tcPr>
            <w:tcW w:w="2518" w:type="dxa"/>
          </w:tcPr>
          <w:p w14:paraId="754BCF33" w14:textId="77777777" w:rsidR="005C4CC8" w:rsidRDefault="005C4CC8">
            <w:pPr>
              <w:rPr>
                <w:rFonts w:ascii="Arial" w:hAnsi="Arial"/>
                <w:b/>
                <w:lang w:val="en-GB"/>
              </w:rPr>
            </w:pPr>
            <w:r>
              <w:rPr>
                <w:rFonts w:ascii="Arial" w:hAnsi="Arial"/>
                <w:b/>
                <w:lang w:val="en-GB"/>
              </w:rPr>
              <w:t>COURSE TITLE:</w:t>
            </w:r>
          </w:p>
          <w:p w14:paraId="7858CD50" w14:textId="77777777" w:rsidR="005C4CC8" w:rsidRDefault="005C4CC8">
            <w:pPr>
              <w:rPr>
                <w:rFonts w:ascii="Arial" w:hAnsi="Arial"/>
                <w:b/>
              </w:rPr>
            </w:pPr>
          </w:p>
        </w:tc>
        <w:tc>
          <w:tcPr>
            <w:tcW w:w="7040" w:type="dxa"/>
            <w:gridSpan w:val="5"/>
          </w:tcPr>
          <w:p w14:paraId="01C96496" w14:textId="77777777" w:rsidR="005C4CC8" w:rsidRDefault="005C4CC8">
            <w:pPr>
              <w:rPr>
                <w:rFonts w:ascii="Arial" w:hAnsi="Arial"/>
              </w:rPr>
            </w:pPr>
            <w:r>
              <w:rPr>
                <w:rFonts w:ascii="Arial" w:hAnsi="Arial"/>
              </w:rPr>
              <w:t>Digital Imaging</w:t>
            </w:r>
          </w:p>
        </w:tc>
      </w:tr>
      <w:tr w:rsidR="005C4CC8" w14:paraId="6C797991" w14:textId="77777777">
        <w:tc>
          <w:tcPr>
            <w:tcW w:w="2518" w:type="dxa"/>
          </w:tcPr>
          <w:p w14:paraId="6127DDF0" w14:textId="77777777" w:rsidR="005C4CC8" w:rsidRDefault="005C4CC8">
            <w:pPr>
              <w:rPr>
                <w:rFonts w:ascii="Arial" w:hAnsi="Arial"/>
                <w:b/>
                <w:lang w:val="en-GB"/>
              </w:rPr>
            </w:pPr>
            <w:r>
              <w:rPr>
                <w:rFonts w:ascii="Arial" w:hAnsi="Arial"/>
                <w:b/>
                <w:lang w:val="en-GB"/>
              </w:rPr>
              <w:t>CODE NO. :</w:t>
            </w:r>
          </w:p>
          <w:p w14:paraId="517A3BF8" w14:textId="77777777" w:rsidR="005C4CC8" w:rsidRDefault="005C4CC8">
            <w:pPr>
              <w:rPr>
                <w:rFonts w:ascii="Arial" w:hAnsi="Arial"/>
                <w:b/>
              </w:rPr>
            </w:pPr>
          </w:p>
        </w:tc>
        <w:tc>
          <w:tcPr>
            <w:tcW w:w="3402" w:type="dxa"/>
            <w:gridSpan w:val="2"/>
          </w:tcPr>
          <w:p w14:paraId="595B75A1" w14:textId="77777777" w:rsidR="005C4CC8" w:rsidRDefault="005C4CC8">
            <w:pPr>
              <w:rPr>
                <w:rFonts w:ascii="Arial" w:hAnsi="Arial"/>
              </w:rPr>
            </w:pPr>
            <w:r>
              <w:rPr>
                <w:rFonts w:ascii="Arial" w:hAnsi="Arial"/>
              </w:rPr>
              <w:t>PHT103</w:t>
            </w:r>
          </w:p>
        </w:tc>
        <w:tc>
          <w:tcPr>
            <w:tcW w:w="1701" w:type="dxa"/>
          </w:tcPr>
          <w:p w14:paraId="24BC87D8" w14:textId="77777777" w:rsidR="005C4CC8" w:rsidRDefault="005C4CC8">
            <w:pPr>
              <w:rPr>
                <w:rFonts w:ascii="Arial" w:hAnsi="Arial"/>
                <w:b/>
              </w:rPr>
            </w:pPr>
            <w:r>
              <w:rPr>
                <w:rFonts w:ascii="Arial" w:hAnsi="Arial"/>
                <w:b/>
                <w:lang w:val="en-GB"/>
              </w:rPr>
              <w:t>SEMESTER:</w:t>
            </w:r>
          </w:p>
        </w:tc>
        <w:tc>
          <w:tcPr>
            <w:tcW w:w="1937" w:type="dxa"/>
            <w:gridSpan w:val="2"/>
          </w:tcPr>
          <w:p w14:paraId="6FB42196" w14:textId="77777777" w:rsidR="005C4CC8" w:rsidRDefault="005C4CC8">
            <w:pPr>
              <w:rPr>
                <w:rFonts w:ascii="Arial" w:hAnsi="Arial"/>
              </w:rPr>
            </w:pPr>
            <w:r>
              <w:rPr>
                <w:rFonts w:ascii="Arial" w:hAnsi="Arial"/>
              </w:rPr>
              <w:t>1</w:t>
            </w:r>
          </w:p>
        </w:tc>
      </w:tr>
      <w:tr w:rsidR="005C4CC8" w14:paraId="21E31723" w14:textId="77777777">
        <w:tc>
          <w:tcPr>
            <w:tcW w:w="2518" w:type="dxa"/>
          </w:tcPr>
          <w:p w14:paraId="0B39961B" w14:textId="77777777" w:rsidR="005C4CC8" w:rsidRDefault="005C4CC8">
            <w:pPr>
              <w:rPr>
                <w:rFonts w:ascii="Arial" w:hAnsi="Arial"/>
                <w:b/>
                <w:lang w:val="en-GB"/>
              </w:rPr>
            </w:pPr>
            <w:r>
              <w:rPr>
                <w:rFonts w:ascii="Arial" w:hAnsi="Arial"/>
                <w:b/>
                <w:lang w:val="en-GB"/>
              </w:rPr>
              <w:t>PROGRAM:</w:t>
            </w:r>
          </w:p>
          <w:p w14:paraId="3B4048F9" w14:textId="77777777" w:rsidR="005C4CC8" w:rsidRDefault="005C4CC8">
            <w:pPr>
              <w:rPr>
                <w:rFonts w:ascii="Arial" w:hAnsi="Arial"/>
              </w:rPr>
            </w:pPr>
          </w:p>
        </w:tc>
        <w:tc>
          <w:tcPr>
            <w:tcW w:w="7040" w:type="dxa"/>
            <w:gridSpan w:val="5"/>
          </w:tcPr>
          <w:p w14:paraId="2C3C5705" w14:textId="77777777" w:rsidR="005C4CC8" w:rsidRDefault="005C4CC8">
            <w:pPr>
              <w:rPr>
                <w:rFonts w:ascii="Arial" w:hAnsi="Arial"/>
              </w:rPr>
            </w:pPr>
            <w:r>
              <w:rPr>
                <w:rFonts w:ascii="Arial" w:hAnsi="Arial"/>
              </w:rPr>
              <w:t>Digital Photography and Imaging</w:t>
            </w:r>
          </w:p>
        </w:tc>
      </w:tr>
      <w:tr w:rsidR="005C4CC8" w14:paraId="2A766C79" w14:textId="77777777" w:rsidTr="006F290D">
        <w:trPr>
          <w:trHeight w:val="625"/>
        </w:trPr>
        <w:tc>
          <w:tcPr>
            <w:tcW w:w="2518" w:type="dxa"/>
          </w:tcPr>
          <w:p w14:paraId="1FFB55A9" w14:textId="77777777" w:rsidR="005C4CC8" w:rsidRDefault="005C4CC8">
            <w:pPr>
              <w:rPr>
                <w:rFonts w:ascii="Arial" w:hAnsi="Arial"/>
                <w:b/>
                <w:lang w:val="en-GB"/>
              </w:rPr>
            </w:pPr>
            <w:r>
              <w:rPr>
                <w:rFonts w:ascii="Arial" w:hAnsi="Arial"/>
                <w:b/>
                <w:lang w:val="en-GB"/>
              </w:rPr>
              <w:t>AUTHOR:</w:t>
            </w:r>
          </w:p>
          <w:p w14:paraId="0811F3DD" w14:textId="77777777" w:rsidR="005C4CC8" w:rsidRDefault="005C4CC8">
            <w:pPr>
              <w:rPr>
                <w:rFonts w:ascii="Arial" w:hAnsi="Arial"/>
              </w:rPr>
            </w:pPr>
          </w:p>
        </w:tc>
        <w:tc>
          <w:tcPr>
            <w:tcW w:w="7040" w:type="dxa"/>
            <w:gridSpan w:val="5"/>
          </w:tcPr>
          <w:p w14:paraId="33C512FE" w14:textId="77777777" w:rsidR="005C4CC8" w:rsidRDefault="005C4CC8">
            <w:pPr>
              <w:rPr>
                <w:rFonts w:ascii="Arial" w:hAnsi="Arial"/>
              </w:rPr>
            </w:pPr>
            <w:r>
              <w:rPr>
                <w:rFonts w:ascii="Arial" w:hAnsi="Arial"/>
              </w:rPr>
              <w:t>Colin Crowell</w:t>
            </w:r>
          </w:p>
        </w:tc>
      </w:tr>
      <w:tr w:rsidR="005C4CC8" w14:paraId="748B3F31" w14:textId="77777777">
        <w:tc>
          <w:tcPr>
            <w:tcW w:w="2518" w:type="dxa"/>
          </w:tcPr>
          <w:p w14:paraId="1C2C1B67" w14:textId="77777777" w:rsidR="005C4CC8" w:rsidRDefault="005C4CC8">
            <w:pPr>
              <w:rPr>
                <w:rFonts w:ascii="Arial" w:hAnsi="Arial"/>
                <w:b/>
                <w:lang w:val="en-GB"/>
              </w:rPr>
            </w:pPr>
            <w:r>
              <w:rPr>
                <w:rFonts w:ascii="Arial" w:hAnsi="Arial"/>
                <w:b/>
                <w:lang w:val="en-GB"/>
              </w:rPr>
              <w:t>DATE:</w:t>
            </w:r>
          </w:p>
          <w:p w14:paraId="6323EFCB" w14:textId="77777777" w:rsidR="005C4CC8" w:rsidRDefault="005C4CC8">
            <w:pPr>
              <w:rPr>
                <w:rFonts w:ascii="Arial" w:hAnsi="Arial"/>
              </w:rPr>
            </w:pPr>
          </w:p>
        </w:tc>
        <w:tc>
          <w:tcPr>
            <w:tcW w:w="1730" w:type="dxa"/>
          </w:tcPr>
          <w:p w14:paraId="74B3337B" w14:textId="5AAABA22" w:rsidR="005C4CC8" w:rsidRDefault="00292189" w:rsidP="006F290D">
            <w:pPr>
              <w:rPr>
                <w:rFonts w:ascii="Arial" w:hAnsi="Arial"/>
              </w:rPr>
            </w:pPr>
            <w:r>
              <w:rPr>
                <w:rFonts w:ascii="Arial" w:hAnsi="Arial"/>
              </w:rPr>
              <w:t>Dec</w:t>
            </w:r>
            <w:r w:rsidR="00ED5305">
              <w:rPr>
                <w:rFonts w:ascii="Arial" w:hAnsi="Arial"/>
              </w:rPr>
              <w:t xml:space="preserve"> 201</w:t>
            </w:r>
            <w:r w:rsidR="00D34A2D">
              <w:rPr>
                <w:rFonts w:ascii="Arial" w:hAnsi="Arial"/>
              </w:rPr>
              <w:t>5</w:t>
            </w:r>
          </w:p>
        </w:tc>
        <w:tc>
          <w:tcPr>
            <w:tcW w:w="3600" w:type="dxa"/>
            <w:gridSpan w:val="3"/>
          </w:tcPr>
          <w:p w14:paraId="19CAF5BD" w14:textId="77777777" w:rsidR="005C4CC8" w:rsidRDefault="005C4CC8">
            <w:pPr>
              <w:rPr>
                <w:rFonts w:ascii="Arial" w:hAnsi="Arial"/>
              </w:rPr>
            </w:pPr>
            <w:r>
              <w:rPr>
                <w:rFonts w:ascii="Arial" w:hAnsi="Arial"/>
                <w:b/>
                <w:lang w:val="en-GB"/>
              </w:rPr>
              <w:t>PREVIOUS OUTLINE DATED:</w:t>
            </w:r>
          </w:p>
        </w:tc>
        <w:tc>
          <w:tcPr>
            <w:tcW w:w="1710" w:type="dxa"/>
          </w:tcPr>
          <w:p w14:paraId="1A421779" w14:textId="20A306C5" w:rsidR="005C4CC8" w:rsidRDefault="00ED5305" w:rsidP="00292189">
            <w:pPr>
              <w:rPr>
                <w:rFonts w:ascii="Arial" w:hAnsi="Arial"/>
              </w:rPr>
            </w:pPr>
            <w:r>
              <w:rPr>
                <w:rFonts w:ascii="Arial" w:hAnsi="Arial"/>
              </w:rPr>
              <w:t>June 201</w:t>
            </w:r>
            <w:r w:rsidR="00292189">
              <w:rPr>
                <w:rFonts w:ascii="Arial" w:hAnsi="Arial"/>
              </w:rPr>
              <w:t>5</w:t>
            </w:r>
          </w:p>
        </w:tc>
      </w:tr>
      <w:tr w:rsidR="005C4CC8" w14:paraId="0008A8E3" w14:textId="77777777">
        <w:tc>
          <w:tcPr>
            <w:tcW w:w="2518" w:type="dxa"/>
          </w:tcPr>
          <w:p w14:paraId="1D042A85" w14:textId="77777777" w:rsidR="005C4CC8" w:rsidRDefault="005C4CC8">
            <w:pPr>
              <w:rPr>
                <w:rFonts w:ascii="Arial" w:hAnsi="Arial"/>
              </w:rPr>
            </w:pPr>
            <w:r>
              <w:rPr>
                <w:rFonts w:ascii="Arial" w:hAnsi="Arial"/>
                <w:b/>
                <w:lang w:val="en-GB"/>
              </w:rPr>
              <w:t>APPROVED:</w:t>
            </w:r>
          </w:p>
        </w:tc>
        <w:tc>
          <w:tcPr>
            <w:tcW w:w="5330" w:type="dxa"/>
            <w:gridSpan w:val="4"/>
          </w:tcPr>
          <w:p w14:paraId="03F57D96" w14:textId="4FFAF247" w:rsidR="005C4CC8" w:rsidRDefault="00292189" w:rsidP="00292189">
            <w:pPr>
              <w:jc w:val="center"/>
              <w:rPr>
                <w:rFonts w:ascii="Arial" w:hAnsi="Arial"/>
              </w:rPr>
            </w:pPr>
            <w:r>
              <w:rPr>
                <w:rFonts w:ascii="Arial" w:hAnsi="Arial"/>
              </w:rPr>
              <w:t>Colin Kirkwood</w:t>
            </w:r>
          </w:p>
        </w:tc>
        <w:tc>
          <w:tcPr>
            <w:tcW w:w="1710" w:type="dxa"/>
          </w:tcPr>
          <w:p w14:paraId="7BDFA7E6" w14:textId="6C19BF48" w:rsidR="005C4CC8" w:rsidRDefault="00292189">
            <w:pPr>
              <w:jc w:val="center"/>
              <w:rPr>
                <w:rFonts w:ascii="Arial" w:hAnsi="Arial"/>
                <w:lang w:val="en-GB"/>
              </w:rPr>
            </w:pPr>
            <w:r>
              <w:rPr>
                <w:rFonts w:ascii="Arial" w:hAnsi="Arial"/>
                <w:lang w:val="en-GB"/>
              </w:rPr>
              <w:t>Dec 1</w:t>
            </w:r>
            <w:r w:rsidRPr="00292189">
              <w:rPr>
                <w:rFonts w:ascii="Arial" w:hAnsi="Arial"/>
                <w:vertAlign w:val="superscript"/>
                <w:lang w:val="en-GB"/>
              </w:rPr>
              <w:t>st</w:t>
            </w:r>
            <w:r>
              <w:rPr>
                <w:rFonts w:ascii="Arial" w:hAnsi="Arial"/>
                <w:lang w:val="en-GB"/>
              </w:rPr>
              <w:t>, 2015</w:t>
            </w:r>
          </w:p>
          <w:p w14:paraId="4E391C8A" w14:textId="77777777" w:rsidR="005C4CC8" w:rsidRDefault="005C4CC8">
            <w:pPr>
              <w:jc w:val="center"/>
              <w:rPr>
                <w:rFonts w:ascii="Arial" w:hAnsi="Arial"/>
              </w:rPr>
            </w:pPr>
          </w:p>
        </w:tc>
      </w:tr>
      <w:tr w:rsidR="005C4CC8" w14:paraId="38F9EC5F" w14:textId="77777777">
        <w:tc>
          <w:tcPr>
            <w:tcW w:w="2518" w:type="dxa"/>
          </w:tcPr>
          <w:p w14:paraId="6743BC44" w14:textId="77777777" w:rsidR="005C4CC8" w:rsidRDefault="005C4CC8">
            <w:pPr>
              <w:rPr>
                <w:rFonts w:ascii="Arial" w:hAnsi="Arial"/>
                <w:b/>
                <w:lang w:val="en-GB"/>
              </w:rPr>
            </w:pPr>
          </w:p>
        </w:tc>
        <w:tc>
          <w:tcPr>
            <w:tcW w:w="5330" w:type="dxa"/>
            <w:gridSpan w:val="4"/>
          </w:tcPr>
          <w:p w14:paraId="2C9A7890" w14:textId="77777777" w:rsidR="005C4CC8" w:rsidRDefault="005C4CC8">
            <w:pPr>
              <w:jc w:val="center"/>
              <w:rPr>
                <w:rFonts w:ascii="Arial" w:hAnsi="Arial"/>
                <w:b/>
              </w:rPr>
            </w:pPr>
            <w:r>
              <w:rPr>
                <w:rFonts w:ascii="Arial" w:hAnsi="Arial"/>
                <w:b/>
              </w:rPr>
              <w:t>__________________________________</w:t>
            </w:r>
          </w:p>
          <w:p w14:paraId="3D0FF717" w14:textId="77777777" w:rsidR="005C4CC8" w:rsidRDefault="00ED5305">
            <w:pPr>
              <w:jc w:val="center"/>
              <w:rPr>
                <w:rFonts w:ascii="Arial" w:hAnsi="Arial"/>
                <w:b/>
              </w:rPr>
            </w:pPr>
            <w:r>
              <w:rPr>
                <w:rFonts w:ascii="Arial" w:hAnsi="Arial"/>
                <w:b/>
              </w:rPr>
              <w:t>DEAN</w:t>
            </w:r>
          </w:p>
          <w:p w14:paraId="288711D6" w14:textId="77777777" w:rsidR="005C4CC8" w:rsidRDefault="005C4CC8">
            <w:pPr>
              <w:rPr>
                <w:rFonts w:ascii="Arial" w:hAnsi="Arial"/>
              </w:rPr>
            </w:pPr>
          </w:p>
        </w:tc>
        <w:tc>
          <w:tcPr>
            <w:tcW w:w="1710" w:type="dxa"/>
          </w:tcPr>
          <w:p w14:paraId="60C40878" w14:textId="77777777" w:rsidR="005C4CC8" w:rsidRDefault="005C4CC8">
            <w:pPr>
              <w:jc w:val="center"/>
              <w:rPr>
                <w:rFonts w:ascii="Arial" w:hAnsi="Arial"/>
                <w:lang w:val="en-GB"/>
              </w:rPr>
            </w:pPr>
            <w:r>
              <w:rPr>
                <w:rFonts w:ascii="Arial" w:hAnsi="Arial"/>
                <w:lang w:val="en-GB"/>
              </w:rPr>
              <w:t>__________</w:t>
            </w:r>
          </w:p>
          <w:p w14:paraId="5B85D99B" w14:textId="77777777" w:rsidR="005C4CC8" w:rsidRDefault="005C4CC8">
            <w:pPr>
              <w:jc w:val="center"/>
              <w:rPr>
                <w:rFonts w:ascii="Arial" w:hAnsi="Arial"/>
              </w:rPr>
            </w:pPr>
            <w:r>
              <w:rPr>
                <w:rFonts w:ascii="Arial" w:hAnsi="Arial"/>
                <w:b/>
                <w:lang w:val="en-GB"/>
              </w:rPr>
              <w:t>DATE</w:t>
            </w:r>
          </w:p>
        </w:tc>
      </w:tr>
      <w:tr w:rsidR="005C4CC8" w14:paraId="15EE1D97" w14:textId="77777777">
        <w:tc>
          <w:tcPr>
            <w:tcW w:w="2518" w:type="dxa"/>
          </w:tcPr>
          <w:p w14:paraId="66EDC2EA" w14:textId="77777777" w:rsidR="005C4CC8" w:rsidRDefault="005C4CC8">
            <w:pPr>
              <w:rPr>
                <w:rFonts w:ascii="Arial" w:hAnsi="Arial"/>
                <w:b/>
                <w:lang w:val="en-GB"/>
              </w:rPr>
            </w:pPr>
            <w:r>
              <w:rPr>
                <w:rFonts w:ascii="Arial" w:hAnsi="Arial"/>
                <w:b/>
                <w:lang w:val="en-GB"/>
              </w:rPr>
              <w:t>TOTAL CREDITS:</w:t>
            </w:r>
          </w:p>
          <w:p w14:paraId="4A5B7302" w14:textId="77777777" w:rsidR="005C4CC8" w:rsidRDefault="005C4CC8">
            <w:pPr>
              <w:rPr>
                <w:rFonts w:ascii="Arial" w:hAnsi="Arial"/>
              </w:rPr>
            </w:pPr>
          </w:p>
        </w:tc>
        <w:tc>
          <w:tcPr>
            <w:tcW w:w="7040" w:type="dxa"/>
            <w:gridSpan w:val="5"/>
          </w:tcPr>
          <w:p w14:paraId="3157F210" w14:textId="77777777" w:rsidR="005C4CC8" w:rsidRDefault="005C4CC8">
            <w:pPr>
              <w:rPr>
                <w:rFonts w:ascii="Arial" w:hAnsi="Arial"/>
              </w:rPr>
            </w:pPr>
            <w:r>
              <w:rPr>
                <w:rFonts w:ascii="Arial" w:hAnsi="Arial"/>
              </w:rPr>
              <w:t>4</w:t>
            </w:r>
          </w:p>
        </w:tc>
      </w:tr>
      <w:tr w:rsidR="005C4CC8" w14:paraId="5FBF0EA1" w14:textId="77777777">
        <w:tc>
          <w:tcPr>
            <w:tcW w:w="2518" w:type="dxa"/>
          </w:tcPr>
          <w:p w14:paraId="6AF1F229" w14:textId="77777777" w:rsidR="005C4CC8" w:rsidRDefault="005C4CC8">
            <w:pPr>
              <w:rPr>
                <w:rFonts w:ascii="Arial" w:hAnsi="Arial"/>
                <w:b/>
                <w:lang w:val="en-GB"/>
              </w:rPr>
            </w:pPr>
            <w:r>
              <w:rPr>
                <w:rFonts w:ascii="Arial" w:hAnsi="Arial"/>
                <w:b/>
                <w:lang w:val="en-GB"/>
              </w:rPr>
              <w:t>PREREQUISITE(S):</w:t>
            </w:r>
          </w:p>
          <w:p w14:paraId="5EE3F399" w14:textId="77777777" w:rsidR="005C4CC8" w:rsidRDefault="005C4CC8">
            <w:pPr>
              <w:rPr>
                <w:rFonts w:ascii="Arial" w:hAnsi="Arial"/>
              </w:rPr>
            </w:pPr>
          </w:p>
        </w:tc>
        <w:tc>
          <w:tcPr>
            <w:tcW w:w="7040" w:type="dxa"/>
            <w:gridSpan w:val="5"/>
          </w:tcPr>
          <w:p w14:paraId="6A051337" w14:textId="77777777" w:rsidR="005C4CC8" w:rsidRDefault="005C4CC8">
            <w:pPr>
              <w:rPr>
                <w:rFonts w:ascii="Arial" w:hAnsi="Arial" w:cs="Arial"/>
              </w:rPr>
            </w:pPr>
            <w:r>
              <w:rPr>
                <w:rFonts w:ascii="Arial" w:hAnsi="Arial" w:cs="Arial"/>
                <w:sz w:val="22"/>
                <w:szCs w:val="22"/>
              </w:rPr>
              <w:t>College and program admission requirements.</w:t>
            </w:r>
          </w:p>
        </w:tc>
      </w:tr>
      <w:tr w:rsidR="005C4CC8" w14:paraId="0D9A5901" w14:textId="77777777">
        <w:tc>
          <w:tcPr>
            <w:tcW w:w="2518" w:type="dxa"/>
          </w:tcPr>
          <w:p w14:paraId="3FA114AC" w14:textId="77777777" w:rsidR="005C4CC8" w:rsidRDefault="005C4CC8">
            <w:pPr>
              <w:rPr>
                <w:rFonts w:ascii="Arial" w:hAnsi="Arial"/>
                <w:b/>
                <w:lang w:val="en-GB"/>
              </w:rPr>
            </w:pPr>
            <w:r>
              <w:rPr>
                <w:rFonts w:ascii="Arial" w:hAnsi="Arial"/>
                <w:b/>
                <w:lang w:val="en-GB"/>
              </w:rPr>
              <w:t>HOURS/WEEK:</w:t>
            </w:r>
          </w:p>
          <w:p w14:paraId="21A2F0B0" w14:textId="77777777" w:rsidR="005C4CC8" w:rsidRDefault="005C4CC8">
            <w:pPr>
              <w:rPr>
                <w:rFonts w:ascii="Arial" w:hAnsi="Arial"/>
              </w:rPr>
            </w:pPr>
          </w:p>
        </w:tc>
        <w:tc>
          <w:tcPr>
            <w:tcW w:w="7040" w:type="dxa"/>
            <w:gridSpan w:val="5"/>
          </w:tcPr>
          <w:p w14:paraId="02F8607D" w14:textId="77777777" w:rsidR="005C4CC8" w:rsidRDefault="005C4CC8">
            <w:pPr>
              <w:rPr>
                <w:rFonts w:ascii="Arial" w:hAnsi="Arial"/>
              </w:rPr>
            </w:pPr>
            <w:r>
              <w:rPr>
                <w:rFonts w:ascii="Arial" w:hAnsi="Arial"/>
              </w:rPr>
              <w:t>4</w:t>
            </w:r>
          </w:p>
        </w:tc>
      </w:tr>
      <w:tr w:rsidR="005C4CC8" w14:paraId="192791AB" w14:textId="77777777">
        <w:tc>
          <w:tcPr>
            <w:tcW w:w="9558" w:type="dxa"/>
            <w:gridSpan w:val="6"/>
          </w:tcPr>
          <w:p w14:paraId="75553AAD" w14:textId="77777777" w:rsidR="005C4CC8" w:rsidRDefault="005C4CC8">
            <w:pPr>
              <w:pStyle w:val="Heading2"/>
              <w:tabs>
                <w:tab w:val="center" w:pos="4560"/>
              </w:tabs>
              <w:rPr>
                <w:rFonts w:ascii="Arial" w:hAnsi="Arial"/>
              </w:rPr>
            </w:pPr>
          </w:p>
          <w:p w14:paraId="61B90258" w14:textId="29477C19" w:rsidR="005C4CC8" w:rsidRDefault="005C4CC8">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The Sault College of Applied Arts &amp; Technology</w:t>
            </w:r>
          </w:p>
          <w:p w14:paraId="119BE1C8" w14:textId="77777777" w:rsidR="005C4CC8" w:rsidRDefault="005C4CC8">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24317A25" w14:textId="77777777" w:rsidR="005C4CC8" w:rsidRDefault="005C4CC8">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C4CC8" w14:paraId="50F7F74B" w14:textId="77777777">
        <w:tc>
          <w:tcPr>
            <w:tcW w:w="9558" w:type="dxa"/>
            <w:gridSpan w:val="6"/>
          </w:tcPr>
          <w:p w14:paraId="1E0C17C1" w14:textId="77777777" w:rsidR="005C4CC8" w:rsidRDefault="005C4CC8">
            <w:pPr>
              <w:pStyle w:val="Heading2"/>
              <w:tabs>
                <w:tab w:val="center" w:pos="4560"/>
              </w:tabs>
              <w:rPr>
                <w:rFonts w:ascii="Arial" w:hAnsi="Arial"/>
                <w:b w:val="0"/>
              </w:rPr>
            </w:pPr>
            <w:r>
              <w:rPr>
                <w:rFonts w:ascii="Arial" w:hAnsi="Arial"/>
                <w:b w:val="0"/>
                <w:i/>
              </w:rPr>
              <w:t>For additional informa</w:t>
            </w:r>
            <w:r w:rsidR="00772574">
              <w:rPr>
                <w:rFonts w:ascii="Arial" w:hAnsi="Arial"/>
                <w:b w:val="0"/>
                <w:i/>
              </w:rPr>
              <w:t>tion, please contact Colin Kirkwood, Dean</w:t>
            </w:r>
            <w:r>
              <w:rPr>
                <w:rFonts w:ascii="Arial" w:hAnsi="Arial"/>
                <w:b w:val="0"/>
                <w:i/>
              </w:rPr>
              <w:t>,</w:t>
            </w:r>
          </w:p>
        </w:tc>
      </w:tr>
      <w:tr w:rsidR="005C4CC8" w14:paraId="7218953E" w14:textId="77777777">
        <w:tc>
          <w:tcPr>
            <w:tcW w:w="9558" w:type="dxa"/>
            <w:gridSpan w:val="6"/>
          </w:tcPr>
          <w:p w14:paraId="53D6CA37" w14:textId="77777777" w:rsidR="005C4CC8" w:rsidRDefault="005C4CC8">
            <w:pPr>
              <w:tabs>
                <w:tab w:val="center" w:pos="4560"/>
              </w:tabs>
              <w:jc w:val="center"/>
              <w:rPr>
                <w:rFonts w:ascii="Arial" w:hAnsi="Arial"/>
                <w:i/>
                <w:lang w:val="en-GB"/>
              </w:rPr>
            </w:pPr>
            <w:r>
              <w:rPr>
                <w:rFonts w:ascii="Arial" w:hAnsi="Arial"/>
                <w:i/>
                <w:lang w:val="en-GB"/>
              </w:rPr>
              <w:t xml:space="preserve">School of </w:t>
            </w:r>
            <w:r>
              <w:rPr>
                <w:rFonts w:ascii="Arial" w:hAnsi="Arial"/>
                <w:i/>
              </w:rPr>
              <w:t>Environme</w:t>
            </w:r>
            <w:r w:rsidR="00772574">
              <w:rPr>
                <w:rFonts w:ascii="Arial" w:hAnsi="Arial"/>
                <w:i/>
              </w:rPr>
              <w:t>nt, Technology and Business</w:t>
            </w:r>
          </w:p>
        </w:tc>
      </w:tr>
      <w:tr w:rsidR="005C4CC8" w14:paraId="6C872A31" w14:textId="77777777">
        <w:tc>
          <w:tcPr>
            <w:tcW w:w="9558" w:type="dxa"/>
            <w:gridSpan w:val="6"/>
          </w:tcPr>
          <w:p w14:paraId="34224FA1" w14:textId="77777777" w:rsidR="005C4CC8" w:rsidRDefault="00772574">
            <w:pPr>
              <w:tabs>
                <w:tab w:val="center" w:pos="4560"/>
              </w:tabs>
              <w:jc w:val="center"/>
              <w:rPr>
                <w:rFonts w:ascii="Arial" w:hAnsi="Arial"/>
                <w:i/>
                <w:lang w:val="en-GB"/>
              </w:rPr>
            </w:pPr>
            <w:r>
              <w:rPr>
                <w:rFonts w:ascii="Arial" w:hAnsi="Arial"/>
                <w:i/>
                <w:lang w:val="en-GB"/>
              </w:rPr>
              <w:t>(705) 759-2554, Ext. 2688</w:t>
            </w:r>
          </w:p>
          <w:p w14:paraId="2355A0BE" w14:textId="77777777" w:rsidR="005C4CC8" w:rsidRDefault="005C4CC8">
            <w:pPr>
              <w:tabs>
                <w:tab w:val="center" w:pos="4560"/>
              </w:tabs>
              <w:jc w:val="center"/>
              <w:rPr>
                <w:rFonts w:ascii="Arial" w:hAnsi="Arial"/>
                <w:i/>
                <w:lang w:val="en-GB"/>
              </w:rPr>
            </w:pPr>
          </w:p>
          <w:p w14:paraId="270456EB" w14:textId="77777777" w:rsidR="005C4CC8" w:rsidRDefault="005C4CC8">
            <w:pPr>
              <w:tabs>
                <w:tab w:val="center" w:pos="4560"/>
              </w:tabs>
              <w:jc w:val="center"/>
              <w:rPr>
                <w:rFonts w:ascii="Arial" w:hAnsi="Arial"/>
              </w:rPr>
            </w:pPr>
          </w:p>
        </w:tc>
      </w:tr>
    </w:tbl>
    <w:p w14:paraId="186A9C2E" w14:textId="77777777" w:rsidR="005C4CC8" w:rsidRDefault="005C4CC8">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14:paraId="4CF64649" w14:textId="77777777" w:rsidR="005C4CC8" w:rsidRDefault="005C4CC8">
      <w:pPr>
        <w:tabs>
          <w:tab w:val="center" w:pos="4560"/>
        </w:tabs>
        <w:rPr>
          <w:rFonts w:ascii="Arial" w:hAnsi="Arial"/>
          <w:i/>
          <w:lang w:val="en-GB"/>
        </w:rPr>
      </w:pPr>
    </w:p>
    <w:p w14:paraId="1EF3337E" w14:textId="77777777" w:rsidR="005C4CC8" w:rsidRDefault="005C4CC8">
      <w:pPr>
        <w:tabs>
          <w:tab w:val="center" w:pos="4560"/>
        </w:tabs>
        <w:rPr>
          <w:rFonts w:ascii="Arial" w:hAnsi="Arial"/>
          <w:i/>
          <w:lang w:val="en-GB"/>
        </w:rPr>
      </w:pPr>
    </w:p>
    <w:p w14:paraId="730B1B7F" w14:textId="77777777" w:rsidR="005C4CC8" w:rsidRDefault="005C4C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5C4CC8" w14:paraId="6A7BB541" w14:textId="77777777">
        <w:tc>
          <w:tcPr>
            <w:tcW w:w="675" w:type="dxa"/>
          </w:tcPr>
          <w:p w14:paraId="0C2AD638" w14:textId="77777777" w:rsidR="005C4CC8" w:rsidRDefault="005C4CC8">
            <w:pPr>
              <w:rPr>
                <w:rFonts w:ascii="Arial" w:hAnsi="Arial"/>
                <w:b/>
              </w:rPr>
            </w:pPr>
            <w:r>
              <w:rPr>
                <w:rFonts w:ascii="Arial" w:hAnsi="Arial"/>
                <w:b/>
              </w:rPr>
              <w:t>I.</w:t>
            </w:r>
          </w:p>
        </w:tc>
        <w:tc>
          <w:tcPr>
            <w:tcW w:w="8793" w:type="dxa"/>
          </w:tcPr>
          <w:p w14:paraId="6268D837" w14:textId="77777777" w:rsidR="005C4CC8" w:rsidRDefault="005C4CC8">
            <w:pPr>
              <w:rPr>
                <w:rFonts w:ascii="Arial" w:hAnsi="Arial"/>
                <w:b/>
              </w:rPr>
            </w:pPr>
            <w:r>
              <w:rPr>
                <w:rFonts w:ascii="Arial" w:hAnsi="Arial"/>
                <w:b/>
              </w:rPr>
              <w:t xml:space="preserve">COURSE DESCRIPTION:  </w:t>
            </w:r>
          </w:p>
          <w:p w14:paraId="6B3BA6D2" w14:textId="77777777" w:rsidR="005C4CC8" w:rsidRPr="00A22204" w:rsidRDefault="005C4CC8">
            <w:pPr>
              <w:rPr>
                <w:rFonts w:ascii="Arial" w:hAnsi="Arial"/>
              </w:rPr>
            </w:pPr>
            <w:r w:rsidRPr="00A22204">
              <w:rPr>
                <w:rFonts w:ascii="Arial" w:hAnsi="Arial" w:cs="Arial"/>
                <w:szCs w:val="26"/>
              </w:rPr>
              <w:t>Students will learn the basic skills to manipulate photographic images and will learn procedures for production workflow. This course will give students the foundation for industry standard imaging applications</w:t>
            </w:r>
            <w:r w:rsidR="006F4EE2">
              <w:rPr>
                <w:rFonts w:ascii="Arial" w:hAnsi="Arial" w:cs="Arial"/>
                <w:szCs w:val="26"/>
              </w:rPr>
              <w:t xml:space="preserve"> and it’s tools.  Underlying focus of this course will be to develop visual aesthetic of tones, contrast, tonal relationships within Black and White photographs.</w:t>
            </w:r>
          </w:p>
        </w:tc>
      </w:tr>
    </w:tbl>
    <w:p w14:paraId="26E57F44" w14:textId="77777777" w:rsidR="005C4CC8" w:rsidRDefault="005C4CC8">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5C4CC8" w14:paraId="3A1BFA8B" w14:textId="77777777">
        <w:tc>
          <w:tcPr>
            <w:tcW w:w="675" w:type="dxa"/>
          </w:tcPr>
          <w:p w14:paraId="4D5028D2" w14:textId="77777777" w:rsidR="005C4CC8" w:rsidRDefault="005C4CC8">
            <w:pPr>
              <w:rPr>
                <w:rFonts w:ascii="Arial" w:hAnsi="Arial"/>
                <w:b/>
              </w:rPr>
            </w:pPr>
            <w:r>
              <w:rPr>
                <w:rFonts w:ascii="Arial" w:hAnsi="Arial"/>
                <w:b/>
              </w:rPr>
              <w:t>II.</w:t>
            </w:r>
          </w:p>
        </w:tc>
        <w:tc>
          <w:tcPr>
            <w:tcW w:w="8793" w:type="dxa"/>
            <w:gridSpan w:val="2"/>
          </w:tcPr>
          <w:p w14:paraId="173AE751" w14:textId="77777777" w:rsidR="005C4CC8" w:rsidRPr="00A615E1" w:rsidRDefault="005C4CC8">
            <w:pPr>
              <w:rPr>
                <w:rFonts w:ascii="Arial" w:hAnsi="Arial"/>
                <w:b/>
                <w:sz w:val="22"/>
              </w:rPr>
            </w:pPr>
            <w:r w:rsidRPr="00A615E1">
              <w:rPr>
                <w:rFonts w:ascii="Arial" w:hAnsi="Arial"/>
                <w:b/>
                <w:sz w:val="22"/>
              </w:rPr>
              <w:t>LEARNING OUTCOMES AND ELEMENTS OF THE PERFORMANCE:</w:t>
            </w:r>
          </w:p>
          <w:p w14:paraId="49C8DEE6" w14:textId="77777777" w:rsidR="005C4CC8" w:rsidRPr="00A615E1" w:rsidRDefault="005C4CC8">
            <w:pPr>
              <w:rPr>
                <w:rFonts w:ascii="Arial" w:hAnsi="Arial"/>
                <w:sz w:val="22"/>
              </w:rPr>
            </w:pPr>
          </w:p>
        </w:tc>
      </w:tr>
      <w:tr w:rsidR="005C4CC8" w14:paraId="7F3640A6" w14:textId="77777777">
        <w:tc>
          <w:tcPr>
            <w:tcW w:w="675" w:type="dxa"/>
          </w:tcPr>
          <w:p w14:paraId="5E6769EE" w14:textId="77777777" w:rsidR="005C4CC8" w:rsidRDefault="005C4CC8">
            <w:pPr>
              <w:rPr>
                <w:rFonts w:ascii="Arial" w:hAnsi="Arial"/>
              </w:rPr>
            </w:pPr>
          </w:p>
        </w:tc>
        <w:tc>
          <w:tcPr>
            <w:tcW w:w="8793" w:type="dxa"/>
            <w:gridSpan w:val="2"/>
          </w:tcPr>
          <w:p w14:paraId="4057BB95" w14:textId="77777777" w:rsidR="005C4CC8" w:rsidRPr="00A615E1" w:rsidRDefault="005C4CC8">
            <w:pPr>
              <w:rPr>
                <w:rFonts w:ascii="Arial" w:hAnsi="Arial"/>
                <w:sz w:val="22"/>
              </w:rPr>
            </w:pPr>
            <w:r w:rsidRPr="00A615E1">
              <w:rPr>
                <w:rFonts w:ascii="Arial" w:hAnsi="Arial"/>
                <w:sz w:val="22"/>
              </w:rPr>
              <w:t>Upon successful completion of this course, the student will demonstrate the ability to:</w:t>
            </w:r>
          </w:p>
          <w:p w14:paraId="00C42118" w14:textId="77777777" w:rsidR="005C4CC8" w:rsidRPr="00A615E1" w:rsidRDefault="005C4CC8">
            <w:pPr>
              <w:rPr>
                <w:rFonts w:ascii="Arial" w:hAnsi="Arial"/>
                <w:sz w:val="22"/>
              </w:rPr>
            </w:pPr>
          </w:p>
        </w:tc>
      </w:tr>
      <w:tr w:rsidR="005C4CC8" w14:paraId="33CA44C2" w14:textId="77777777">
        <w:trPr>
          <w:trHeight w:val="260"/>
        </w:trPr>
        <w:tc>
          <w:tcPr>
            <w:tcW w:w="675" w:type="dxa"/>
            <w:shd w:val="clear" w:color="auto" w:fill="auto"/>
          </w:tcPr>
          <w:p w14:paraId="5F5B2394" w14:textId="77777777" w:rsidR="005C4CC8" w:rsidRDefault="005C4CC8">
            <w:pPr>
              <w:rPr>
                <w:rFonts w:ascii="Arial" w:hAnsi="Arial"/>
              </w:rPr>
            </w:pPr>
          </w:p>
        </w:tc>
        <w:tc>
          <w:tcPr>
            <w:tcW w:w="567" w:type="dxa"/>
            <w:shd w:val="clear" w:color="auto" w:fill="auto"/>
          </w:tcPr>
          <w:p w14:paraId="4670D323" w14:textId="77777777" w:rsidR="005C4CC8" w:rsidRPr="00A615E1" w:rsidRDefault="00D34A2D">
            <w:pPr>
              <w:rPr>
                <w:rFonts w:ascii="Arial" w:hAnsi="Arial"/>
                <w:sz w:val="22"/>
              </w:rPr>
            </w:pPr>
            <w:r>
              <w:rPr>
                <w:rFonts w:ascii="Arial" w:hAnsi="Arial"/>
                <w:sz w:val="22"/>
              </w:rPr>
              <w:t>1</w:t>
            </w:r>
            <w:r w:rsidR="005C4CC8" w:rsidRPr="00A615E1">
              <w:rPr>
                <w:rFonts w:ascii="Arial" w:hAnsi="Arial"/>
                <w:sz w:val="22"/>
              </w:rPr>
              <w:t>.</w:t>
            </w:r>
          </w:p>
        </w:tc>
        <w:tc>
          <w:tcPr>
            <w:tcW w:w="8226" w:type="dxa"/>
          </w:tcPr>
          <w:p w14:paraId="7160AE8B" w14:textId="77777777" w:rsidR="00D34A2D" w:rsidRPr="004734F9" w:rsidRDefault="00D34A2D" w:rsidP="00D34A2D">
            <w:pPr>
              <w:rPr>
                <w:rFonts w:ascii="Arial" w:hAnsi="Arial"/>
                <w:b/>
                <w:sz w:val="22"/>
                <w:szCs w:val="22"/>
              </w:rPr>
            </w:pPr>
            <w:r w:rsidRPr="004734F9">
              <w:rPr>
                <w:rFonts w:ascii="Arial" w:hAnsi="Arial"/>
                <w:b/>
                <w:sz w:val="22"/>
                <w:szCs w:val="22"/>
              </w:rPr>
              <w:t>The graduate has reliably demonstrated the ability to</w:t>
            </w:r>
          </w:p>
          <w:p w14:paraId="2514F99E" w14:textId="77777777" w:rsidR="00D34A2D" w:rsidRPr="004734F9" w:rsidRDefault="00D34A2D" w:rsidP="00D34A2D">
            <w:pPr>
              <w:rPr>
                <w:rFonts w:ascii="Arial" w:hAnsi="Arial"/>
                <w:b/>
                <w:sz w:val="22"/>
                <w:szCs w:val="22"/>
              </w:rPr>
            </w:pPr>
            <w:r w:rsidRPr="004734F9">
              <w:rPr>
                <w:rFonts w:ascii="Arial" w:hAnsi="Arial"/>
                <w:b/>
                <w:sz w:val="22"/>
                <w:szCs w:val="22"/>
              </w:rPr>
              <w:t>use post-production techniques to edit and finish images in formats that</w:t>
            </w:r>
          </w:p>
          <w:p w14:paraId="30B8E443" w14:textId="77777777" w:rsidR="00D34A2D" w:rsidRPr="004734F9" w:rsidRDefault="00D34A2D" w:rsidP="00D34A2D">
            <w:pPr>
              <w:rPr>
                <w:rFonts w:ascii="Arial" w:hAnsi="Arial"/>
                <w:b/>
                <w:sz w:val="22"/>
                <w:szCs w:val="22"/>
              </w:rPr>
            </w:pPr>
            <w:proofErr w:type="gramStart"/>
            <w:r w:rsidRPr="004734F9">
              <w:rPr>
                <w:rFonts w:ascii="Arial" w:hAnsi="Arial"/>
                <w:b/>
                <w:sz w:val="22"/>
                <w:szCs w:val="22"/>
              </w:rPr>
              <w:t>meet</w:t>
            </w:r>
            <w:proofErr w:type="gramEnd"/>
            <w:r w:rsidRPr="004734F9">
              <w:rPr>
                <w:rFonts w:ascii="Arial" w:hAnsi="Arial"/>
                <w:b/>
                <w:sz w:val="22"/>
                <w:szCs w:val="22"/>
              </w:rPr>
              <w:t xml:space="preserve"> industry standards and the needs of the client.</w:t>
            </w:r>
          </w:p>
          <w:p w14:paraId="4019AB37" w14:textId="77777777" w:rsidR="005C4CC8" w:rsidRPr="004734F9" w:rsidRDefault="005C4CC8" w:rsidP="005C4CC8">
            <w:pPr>
              <w:pStyle w:val="ColorfulList-Accent11"/>
              <w:spacing w:before="100" w:beforeAutospacing="1" w:after="100" w:afterAutospacing="1"/>
              <w:ind w:left="0"/>
              <w:rPr>
                <w:rFonts w:ascii="Arial" w:hAnsi="Arial"/>
                <w:b/>
                <w:lang w:eastAsia="en-CA"/>
              </w:rPr>
            </w:pPr>
          </w:p>
        </w:tc>
      </w:tr>
      <w:tr w:rsidR="005C4CC8" w14:paraId="57FF6F1E" w14:textId="77777777">
        <w:trPr>
          <w:trHeight w:val="260"/>
        </w:trPr>
        <w:tc>
          <w:tcPr>
            <w:tcW w:w="675" w:type="dxa"/>
            <w:shd w:val="clear" w:color="auto" w:fill="auto"/>
          </w:tcPr>
          <w:p w14:paraId="71BC8FE7" w14:textId="77777777" w:rsidR="005C4CC8" w:rsidRDefault="005C4CC8">
            <w:pPr>
              <w:rPr>
                <w:rFonts w:ascii="Arial" w:hAnsi="Arial"/>
              </w:rPr>
            </w:pPr>
          </w:p>
        </w:tc>
        <w:tc>
          <w:tcPr>
            <w:tcW w:w="567" w:type="dxa"/>
            <w:shd w:val="clear" w:color="auto" w:fill="auto"/>
          </w:tcPr>
          <w:p w14:paraId="69E9916B" w14:textId="77777777" w:rsidR="005C4CC8" w:rsidRPr="00A615E1" w:rsidRDefault="005C4CC8">
            <w:pPr>
              <w:rPr>
                <w:rFonts w:ascii="Arial" w:hAnsi="Arial"/>
                <w:sz w:val="22"/>
              </w:rPr>
            </w:pPr>
          </w:p>
        </w:tc>
        <w:tc>
          <w:tcPr>
            <w:tcW w:w="8226" w:type="dxa"/>
          </w:tcPr>
          <w:p w14:paraId="407CA37E" w14:textId="77777777"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898E8A7" w14:textId="77777777" w:rsidR="005C4CC8" w:rsidRDefault="005C4CC8" w:rsidP="005C4CC8">
            <w:pPr>
              <w:rPr>
                <w:rFonts w:ascii="Arial" w:hAnsi="Arial" w:cs="Arial"/>
                <w:sz w:val="22"/>
              </w:rPr>
            </w:pPr>
          </w:p>
          <w:p w14:paraId="6D21F3E8" w14:textId="77777777" w:rsidR="005C4CC8" w:rsidRDefault="005C4CC8" w:rsidP="005C4CC8">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14:paraId="4A96EFAF" w14:textId="77777777" w:rsidR="00D34A2D" w:rsidRDefault="00D34A2D" w:rsidP="00D34A2D">
            <w:pPr>
              <w:rPr>
                <w:rFonts w:ascii="Arial" w:hAnsi="Arial"/>
                <w:sz w:val="22"/>
                <w:szCs w:val="22"/>
              </w:rPr>
            </w:pPr>
          </w:p>
          <w:p w14:paraId="1B75F5B3" w14:textId="77777777" w:rsidR="00D34A2D" w:rsidRPr="00F92A2D" w:rsidRDefault="00D34A2D" w:rsidP="00D34A2D">
            <w:pPr>
              <w:rPr>
                <w:rFonts w:ascii="Arial" w:hAnsi="Arial"/>
                <w:sz w:val="22"/>
                <w:szCs w:val="22"/>
              </w:rPr>
            </w:pPr>
            <w:r w:rsidRPr="00F92A2D">
              <w:rPr>
                <w:rFonts w:ascii="Arial" w:hAnsi="Arial"/>
                <w:sz w:val="22"/>
                <w:szCs w:val="22"/>
              </w:rPr>
              <w:t>• Use industry standard photo editing software tools and functions</w:t>
            </w:r>
          </w:p>
          <w:p w14:paraId="175FA7CD" w14:textId="77777777" w:rsidR="00D34A2D" w:rsidRPr="00F92A2D" w:rsidRDefault="00D34A2D" w:rsidP="00D34A2D">
            <w:pPr>
              <w:rPr>
                <w:rFonts w:ascii="Arial" w:hAnsi="Arial"/>
                <w:sz w:val="22"/>
                <w:szCs w:val="22"/>
              </w:rPr>
            </w:pPr>
            <w:r w:rsidRPr="00F92A2D">
              <w:rPr>
                <w:rFonts w:ascii="Arial" w:hAnsi="Arial"/>
                <w:sz w:val="22"/>
                <w:szCs w:val="22"/>
              </w:rPr>
              <w:t>proficiently</w:t>
            </w:r>
          </w:p>
          <w:p w14:paraId="4BB519CC" w14:textId="77777777" w:rsidR="00D34A2D" w:rsidRPr="00F92A2D" w:rsidRDefault="00D34A2D" w:rsidP="00D34A2D">
            <w:pPr>
              <w:rPr>
                <w:rFonts w:ascii="Arial" w:hAnsi="Arial"/>
                <w:sz w:val="22"/>
                <w:szCs w:val="22"/>
              </w:rPr>
            </w:pPr>
            <w:r w:rsidRPr="00F92A2D">
              <w:rPr>
                <w:rFonts w:ascii="Arial" w:hAnsi="Arial"/>
                <w:sz w:val="22"/>
                <w:szCs w:val="22"/>
              </w:rPr>
              <w:t>• Select and use a variety of photo editing techniques to achieve the desired</w:t>
            </w:r>
          </w:p>
          <w:p w14:paraId="7DAB7508" w14:textId="77777777" w:rsidR="00D34A2D" w:rsidRPr="00F92A2D" w:rsidRDefault="00D34A2D" w:rsidP="00D34A2D">
            <w:pPr>
              <w:rPr>
                <w:rFonts w:ascii="Arial" w:hAnsi="Arial"/>
                <w:sz w:val="22"/>
                <w:szCs w:val="22"/>
              </w:rPr>
            </w:pPr>
            <w:r w:rsidRPr="00F92A2D">
              <w:rPr>
                <w:rFonts w:ascii="Arial" w:hAnsi="Arial"/>
                <w:sz w:val="22"/>
                <w:szCs w:val="22"/>
              </w:rPr>
              <w:t>results (e.g., cropping, white balance, noise reduction, resizing,</w:t>
            </w:r>
          </w:p>
          <w:p w14:paraId="35B5B083" w14:textId="77777777" w:rsidR="00D34A2D" w:rsidRPr="00F92A2D" w:rsidRDefault="00D34A2D" w:rsidP="00D34A2D">
            <w:pPr>
              <w:rPr>
                <w:rFonts w:ascii="Arial" w:hAnsi="Arial"/>
                <w:sz w:val="22"/>
                <w:szCs w:val="22"/>
              </w:rPr>
            </w:pPr>
            <w:proofErr w:type="gramStart"/>
            <w:r w:rsidRPr="00F92A2D">
              <w:rPr>
                <w:rFonts w:ascii="Arial" w:hAnsi="Arial"/>
                <w:sz w:val="22"/>
                <w:szCs w:val="22"/>
              </w:rPr>
              <w:t>brightness</w:t>
            </w:r>
            <w:proofErr w:type="gramEnd"/>
            <w:r w:rsidRPr="00F92A2D">
              <w:rPr>
                <w:rFonts w:ascii="Arial" w:hAnsi="Arial"/>
                <w:sz w:val="22"/>
                <w:szCs w:val="22"/>
              </w:rPr>
              <w:t xml:space="preserve">, sharpening, </w:t>
            </w:r>
            <w:proofErr w:type="spellStart"/>
            <w:r w:rsidRPr="00F92A2D">
              <w:rPr>
                <w:rFonts w:ascii="Arial" w:hAnsi="Arial"/>
                <w:sz w:val="22"/>
                <w:szCs w:val="22"/>
              </w:rPr>
              <w:t>colour</w:t>
            </w:r>
            <w:proofErr w:type="spellEnd"/>
            <w:r w:rsidRPr="00F92A2D">
              <w:rPr>
                <w:rFonts w:ascii="Arial" w:hAnsi="Arial"/>
                <w:sz w:val="22"/>
                <w:szCs w:val="22"/>
              </w:rPr>
              <w:t xml:space="preserve"> correction, retouching, etc.)</w:t>
            </w:r>
          </w:p>
          <w:p w14:paraId="16416E21" w14:textId="77777777" w:rsidR="00D34A2D" w:rsidRPr="00F92A2D" w:rsidRDefault="00D34A2D" w:rsidP="00D34A2D">
            <w:pPr>
              <w:rPr>
                <w:rFonts w:ascii="Arial" w:hAnsi="Arial"/>
                <w:sz w:val="22"/>
                <w:szCs w:val="22"/>
              </w:rPr>
            </w:pPr>
            <w:r w:rsidRPr="00F92A2D">
              <w:rPr>
                <w:rFonts w:ascii="Arial" w:hAnsi="Arial"/>
                <w:sz w:val="22"/>
                <w:szCs w:val="22"/>
              </w:rPr>
              <w:t>• Control and optimize file size and resolution, and choose appropriate file</w:t>
            </w:r>
          </w:p>
          <w:p w14:paraId="672AA7FA" w14:textId="77777777" w:rsidR="00D34A2D" w:rsidRPr="00F92A2D" w:rsidRDefault="00D34A2D" w:rsidP="00D34A2D">
            <w:pPr>
              <w:rPr>
                <w:rFonts w:ascii="Arial" w:hAnsi="Arial"/>
                <w:sz w:val="22"/>
                <w:szCs w:val="22"/>
              </w:rPr>
            </w:pPr>
            <w:r w:rsidRPr="00F92A2D">
              <w:rPr>
                <w:rFonts w:ascii="Arial" w:hAnsi="Arial"/>
                <w:sz w:val="22"/>
                <w:szCs w:val="22"/>
              </w:rPr>
              <w:t>format to ensure that optimum print quality can be achieved from the</w:t>
            </w:r>
          </w:p>
          <w:p w14:paraId="6A7B004D" w14:textId="77777777" w:rsidR="00D34A2D" w:rsidRPr="00F92A2D" w:rsidRDefault="00D34A2D" w:rsidP="00D34A2D">
            <w:pPr>
              <w:rPr>
                <w:rFonts w:ascii="Arial" w:hAnsi="Arial"/>
                <w:sz w:val="22"/>
                <w:szCs w:val="22"/>
              </w:rPr>
            </w:pPr>
            <w:r w:rsidRPr="00F92A2D">
              <w:rPr>
                <w:rFonts w:ascii="Arial" w:hAnsi="Arial"/>
                <w:sz w:val="22"/>
                <w:szCs w:val="22"/>
              </w:rPr>
              <w:t>image file produced</w:t>
            </w:r>
          </w:p>
          <w:p w14:paraId="0BC78C0D" w14:textId="77777777" w:rsidR="00D34A2D" w:rsidRPr="00F92A2D" w:rsidRDefault="00D34A2D" w:rsidP="00D34A2D">
            <w:pPr>
              <w:rPr>
                <w:rFonts w:ascii="Arial" w:hAnsi="Arial"/>
                <w:sz w:val="22"/>
                <w:szCs w:val="22"/>
              </w:rPr>
            </w:pPr>
            <w:r w:rsidRPr="00F92A2D">
              <w:rPr>
                <w:rFonts w:ascii="Arial" w:hAnsi="Arial"/>
                <w:sz w:val="22"/>
                <w:szCs w:val="22"/>
              </w:rPr>
              <w:t>• Select and use appropriate file formats (e.g., JPEG, TIFF, PSD) in</w:t>
            </w:r>
          </w:p>
          <w:p w14:paraId="01548ECA" w14:textId="77777777" w:rsidR="00D34A2D" w:rsidRPr="00F92A2D" w:rsidRDefault="00D34A2D" w:rsidP="00D34A2D">
            <w:pPr>
              <w:rPr>
                <w:rFonts w:ascii="Arial" w:hAnsi="Arial"/>
                <w:sz w:val="22"/>
                <w:szCs w:val="22"/>
              </w:rPr>
            </w:pPr>
            <w:r w:rsidRPr="00F92A2D">
              <w:rPr>
                <w:rFonts w:ascii="Arial" w:hAnsi="Arial"/>
                <w:sz w:val="22"/>
                <w:szCs w:val="22"/>
              </w:rPr>
              <w:t>different sizes and resolutions for use with various media, including print</w:t>
            </w:r>
          </w:p>
          <w:p w14:paraId="23F69A79" w14:textId="77777777" w:rsidR="00D34A2D" w:rsidRPr="00F92A2D" w:rsidRDefault="00D34A2D" w:rsidP="00D34A2D">
            <w:pPr>
              <w:rPr>
                <w:rFonts w:ascii="Arial" w:hAnsi="Arial"/>
                <w:sz w:val="22"/>
                <w:szCs w:val="22"/>
              </w:rPr>
            </w:pPr>
            <w:r w:rsidRPr="00F92A2D">
              <w:rPr>
                <w:rFonts w:ascii="Arial" w:hAnsi="Arial"/>
                <w:sz w:val="22"/>
                <w:szCs w:val="22"/>
              </w:rPr>
              <w:t>(e.g., matte, glossy, canvas, linen),Web, desktop and mobile devices</w:t>
            </w:r>
          </w:p>
          <w:p w14:paraId="4690EB8D" w14:textId="77777777" w:rsidR="00D34A2D" w:rsidRPr="00F92A2D" w:rsidRDefault="00D34A2D" w:rsidP="00D34A2D">
            <w:pPr>
              <w:rPr>
                <w:rFonts w:ascii="Arial" w:hAnsi="Arial"/>
                <w:sz w:val="22"/>
                <w:szCs w:val="22"/>
              </w:rPr>
            </w:pPr>
            <w:r w:rsidRPr="00F92A2D">
              <w:rPr>
                <w:rFonts w:ascii="Arial" w:hAnsi="Arial"/>
                <w:sz w:val="22"/>
                <w:szCs w:val="22"/>
              </w:rPr>
              <w:t xml:space="preserve">• Apply the principles of </w:t>
            </w:r>
            <w:proofErr w:type="spellStart"/>
            <w:r w:rsidRPr="00F92A2D">
              <w:rPr>
                <w:rFonts w:ascii="Arial" w:hAnsi="Arial"/>
                <w:sz w:val="22"/>
                <w:szCs w:val="22"/>
              </w:rPr>
              <w:t>colour</w:t>
            </w:r>
            <w:proofErr w:type="spellEnd"/>
            <w:r w:rsidRPr="00F92A2D">
              <w:rPr>
                <w:rFonts w:ascii="Arial" w:hAnsi="Arial"/>
                <w:sz w:val="22"/>
                <w:szCs w:val="22"/>
              </w:rPr>
              <w:t xml:space="preserve"> theory (e.g., use of </w:t>
            </w:r>
            <w:proofErr w:type="spellStart"/>
            <w:r w:rsidRPr="00F92A2D">
              <w:rPr>
                <w:rFonts w:ascii="Arial" w:hAnsi="Arial"/>
                <w:sz w:val="22"/>
                <w:szCs w:val="22"/>
              </w:rPr>
              <w:t>colour</w:t>
            </w:r>
            <w:proofErr w:type="spellEnd"/>
            <w:r w:rsidRPr="00F92A2D">
              <w:rPr>
                <w:rFonts w:ascii="Arial" w:hAnsi="Arial"/>
                <w:sz w:val="22"/>
                <w:szCs w:val="22"/>
              </w:rPr>
              <w:t>, tonal values) to</w:t>
            </w:r>
          </w:p>
          <w:p w14:paraId="40A94C2A" w14:textId="77777777" w:rsidR="00D34A2D" w:rsidRPr="00F92A2D" w:rsidRDefault="00D34A2D" w:rsidP="00D34A2D">
            <w:pPr>
              <w:rPr>
                <w:rFonts w:ascii="Arial" w:hAnsi="Arial"/>
                <w:sz w:val="22"/>
                <w:szCs w:val="22"/>
              </w:rPr>
            </w:pPr>
            <w:r w:rsidRPr="00F92A2D">
              <w:rPr>
                <w:rFonts w:ascii="Arial" w:hAnsi="Arial"/>
                <w:sz w:val="22"/>
                <w:szCs w:val="22"/>
              </w:rPr>
              <w:t xml:space="preserve">evaluate </w:t>
            </w:r>
            <w:proofErr w:type="spellStart"/>
            <w:r w:rsidRPr="00F92A2D">
              <w:rPr>
                <w:rFonts w:ascii="Arial" w:hAnsi="Arial"/>
                <w:sz w:val="22"/>
                <w:szCs w:val="22"/>
              </w:rPr>
              <w:t>colour</w:t>
            </w:r>
            <w:proofErr w:type="spellEnd"/>
            <w:r w:rsidRPr="00F92A2D">
              <w:rPr>
                <w:rFonts w:ascii="Arial" w:hAnsi="Arial"/>
                <w:sz w:val="22"/>
                <w:szCs w:val="22"/>
              </w:rPr>
              <w:t xml:space="preserve"> quality and apply corrections where required</w:t>
            </w:r>
          </w:p>
          <w:p w14:paraId="39DBB170" w14:textId="77777777" w:rsidR="00D34A2D" w:rsidRPr="00F92A2D" w:rsidRDefault="00D34A2D" w:rsidP="00D34A2D">
            <w:pPr>
              <w:rPr>
                <w:rFonts w:ascii="Arial" w:hAnsi="Arial"/>
                <w:sz w:val="22"/>
                <w:szCs w:val="22"/>
              </w:rPr>
            </w:pPr>
            <w:r w:rsidRPr="00F92A2D">
              <w:rPr>
                <w:rFonts w:ascii="Arial" w:hAnsi="Arial"/>
                <w:sz w:val="22"/>
                <w:szCs w:val="22"/>
              </w:rPr>
              <w:t xml:space="preserve">• Use </w:t>
            </w:r>
            <w:proofErr w:type="spellStart"/>
            <w:r w:rsidRPr="00F92A2D">
              <w:rPr>
                <w:rFonts w:ascii="Arial" w:hAnsi="Arial"/>
                <w:sz w:val="22"/>
                <w:szCs w:val="22"/>
              </w:rPr>
              <w:t>colour</w:t>
            </w:r>
            <w:proofErr w:type="spellEnd"/>
            <w:r w:rsidRPr="00F92A2D">
              <w:rPr>
                <w:rFonts w:ascii="Arial" w:hAnsi="Arial"/>
                <w:sz w:val="22"/>
                <w:szCs w:val="22"/>
              </w:rPr>
              <w:t xml:space="preserve"> management techniques and software tools (e.g., </w:t>
            </w:r>
            <w:proofErr w:type="spellStart"/>
            <w:r w:rsidRPr="00F92A2D">
              <w:rPr>
                <w:rFonts w:ascii="Arial" w:hAnsi="Arial"/>
                <w:sz w:val="22"/>
                <w:szCs w:val="22"/>
              </w:rPr>
              <w:t>colour</w:t>
            </w:r>
            <w:proofErr w:type="spellEnd"/>
          </w:p>
          <w:p w14:paraId="3C32E8C9" w14:textId="77777777" w:rsidR="00D34A2D" w:rsidRPr="00F92A2D" w:rsidRDefault="00D34A2D" w:rsidP="00D34A2D">
            <w:pPr>
              <w:rPr>
                <w:rFonts w:ascii="Arial" w:hAnsi="Arial"/>
                <w:sz w:val="22"/>
                <w:szCs w:val="22"/>
              </w:rPr>
            </w:pPr>
            <w:r w:rsidRPr="00F92A2D">
              <w:rPr>
                <w:rFonts w:ascii="Arial" w:hAnsi="Arial"/>
                <w:sz w:val="22"/>
                <w:szCs w:val="22"/>
              </w:rPr>
              <w:t xml:space="preserve">calibration of input/output devices, </w:t>
            </w:r>
            <w:proofErr w:type="spellStart"/>
            <w:r w:rsidRPr="00F92A2D">
              <w:rPr>
                <w:rFonts w:ascii="Arial" w:hAnsi="Arial"/>
                <w:sz w:val="22"/>
                <w:szCs w:val="22"/>
              </w:rPr>
              <w:t>colour</w:t>
            </w:r>
            <w:proofErr w:type="spellEnd"/>
            <w:r w:rsidRPr="00F92A2D">
              <w:rPr>
                <w:rFonts w:ascii="Arial" w:hAnsi="Arial"/>
                <w:sz w:val="22"/>
                <w:szCs w:val="22"/>
              </w:rPr>
              <w:t xml:space="preserve"> profiles, </w:t>
            </w:r>
            <w:proofErr w:type="spellStart"/>
            <w:r w:rsidRPr="00F92A2D">
              <w:rPr>
                <w:rFonts w:ascii="Arial" w:hAnsi="Arial"/>
                <w:sz w:val="22"/>
                <w:szCs w:val="22"/>
              </w:rPr>
              <w:t>colour</w:t>
            </w:r>
            <w:proofErr w:type="spellEnd"/>
            <w:r w:rsidRPr="00F92A2D">
              <w:rPr>
                <w:rFonts w:ascii="Arial" w:hAnsi="Arial"/>
                <w:sz w:val="22"/>
                <w:szCs w:val="22"/>
              </w:rPr>
              <w:t xml:space="preserve"> space) to provide</w:t>
            </w:r>
          </w:p>
          <w:p w14:paraId="08192B5C" w14:textId="77777777" w:rsidR="00D34A2D" w:rsidRPr="00F92A2D" w:rsidRDefault="00D34A2D" w:rsidP="00D34A2D">
            <w:pPr>
              <w:rPr>
                <w:rFonts w:ascii="Arial" w:hAnsi="Arial"/>
                <w:sz w:val="22"/>
                <w:szCs w:val="22"/>
              </w:rPr>
            </w:pPr>
            <w:r w:rsidRPr="00F92A2D">
              <w:rPr>
                <w:rFonts w:ascii="Arial" w:hAnsi="Arial"/>
                <w:sz w:val="22"/>
                <w:szCs w:val="22"/>
              </w:rPr>
              <w:t>consistency among use of multiple devices and in final image output</w:t>
            </w:r>
          </w:p>
          <w:p w14:paraId="48A10EB6" w14:textId="77777777" w:rsidR="00D34A2D" w:rsidRPr="00F92A2D" w:rsidRDefault="00D34A2D" w:rsidP="00D34A2D">
            <w:pPr>
              <w:rPr>
                <w:rFonts w:ascii="Arial" w:hAnsi="Arial"/>
                <w:sz w:val="22"/>
                <w:szCs w:val="22"/>
              </w:rPr>
            </w:pPr>
            <w:r w:rsidRPr="00F92A2D">
              <w:rPr>
                <w:rFonts w:ascii="Arial" w:hAnsi="Arial"/>
                <w:sz w:val="22"/>
                <w:szCs w:val="22"/>
              </w:rPr>
              <w:t>• Effectively use industry standard printers and printer interface and</w:t>
            </w:r>
          </w:p>
          <w:p w14:paraId="65BE2EFC" w14:textId="77777777" w:rsidR="00D34A2D" w:rsidRPr="00F92A2D" w:rsidRDefault="00D34A2D" w:rsidP="00D34A2D">
            <w:pPr>
              <w:rPr>
                <w:rFonts w:ascii="Arial" w:hAnsi="Arial"/>
                <w:sz w:val="22"/>
                <w:szCs w:val="22"/>
              </w:rPr>
            </w:pPr>
            <w:r w:rsidRPr="00F92A2D">
              <w:rPr>
                <w:rFonts w:ascii="Arial" w:hAnsi="Arial"/>
                <w:sz w:val="22"/>
                <w:szCs w:val="22"/>
              </w:rPr>
              <w:t>management software to prepare print materials for distribution</w:t>
            </w:r>
          </w:p>
          <w:p w14:paraId="4C1D75B4" w14:textId="77777777" w:rsidR="00D34A2D" w:rsidRPr="00F92A2D" w:rsidRDefault="00D34A2D" w:rsidP="00D34A2D">
            <w:pPr>
              <w:rPr>
                <w:rFonts w:ascii="Arial" w:hAnsi="Arial"/>
                <w:sz w:val="22"/>
                <w:szCs w:val="22"/>
              </w:rPr>
            </w:pPr>
            <w:r w:rsidRPr="00F92A2D">
              <w:rPr>
                <w:rFonts w:ascii="Arial" w:hAnsi="Arial"/>
                <w:sz w:val="22"/>
                <w:szCs w:val="22"/>
              </w:rPr>
              <w:t>• Transfer, save, copy, convert and export image files to and from different</w:t>
            </w:r>
          </w:p>
          <w:p w14:paraId="21395368" w14:textId="77777777" w:rsidR="00D34A2D" w:rsidRPr="00F92A2D" w:rsidRDefault="00D34A2D" w:rsidP="00D34A2D">
            <w:pPr>
              <w:rPr>
                <w:rFonts w:ascii="Arial" w:hAnsi="Arial"/>
                <w:sz w:val="22"/>
                <w:szCs w:val="22"/>
              </w:rPr>
            </w:pPr>
            <w:r w:rsidRPr="00F92A2D">
              <w:rPr>
                <w:rFonts w:ascii="Arial" w:hAnsi="Arial"/>
                <w:sz w:val="22"/>
                <w:szCs w:val="22"/>
              </w:rPr>
              <w:t>sources, devices or formats</w:t>
            </w:r>
          </w:p>
          <w:p w14:paraId="2F418E88" w14:textId="77777777" w:rsidR="00D34A2D" w:rsidRPr="00F92A2D" w:rsidRDefault="00D34A2D" w:rsidP="00D34A2D">
            <w:pPr>
              <w:rPr>
                <w:rFonts w:ascii="Arial" w:hAnsi="Arial"/>
                <w:sz w:val="22"/>
                <w:szCs w:val="22"/>
              </w:rPr>
            </w:pPr>
            <w:r w:rsidRPr="00F92A2D">
              <w:rPr>
                <w:rFonts w:ascii="Arial" w:hAnsi="Arial"/>
                <w:sz w:val="22"/>
                <w:szCs w:val="22"/>
              </w:rPr>
              <w:t>• Determine the needs of the client in order to finish and distribute images in</w:t>
            </w:r>
          </w:p>
          <w:p w14:paraId="0105B168" w14:textId="77777777" w:rsidR="00D34A2D" w:rsidRPr="00F92A2D" w:rsidRDefault="00D34A2D" w:rsidP="00D34A2D">
            <w:pPr>
              <w:rPr>
                <w:rFonts w:ascii="Arial" w:hAnsi="Arial"/>
                <w:sz w:val="22"/>
                <w:szCs w:val="22"/>
              </w:rPr>
            </w:pPr>
            <w:r w:rsidRPr="00F92A2D">
              <w:rPr>
                <w:rFonts w:ascii="Arial" w:hAnsi="Arial"/>
                <w:sz w:val="22"/>
                <w:szCs w:val="22"/>
              </w:rPr>
              <w:t>a format that meets their expectations</w:t>
            </w:r>
          </w:p>
          <w:p w14:paraId="52738685" w14:textId="77777777" w:rsidR="005C4CC8" w:rsidRPr="0084355B" w:rsidRDefault="005C4CC8" w:rsidP="005C4CC8">
            <w:pPr>
              <w:pStyle w:val="ColorfulList-Accent11"/>
              <w:spacing w:before="100" w:beforeAutospacing="1" w:after="100" w:afterAutospacing="1"/>
              <w:ind w:left="0"/>
              <w:rPr>
                <w:rFonts w:ascii="Arial" w:hAnsi="Arial"/>
                <w:lang w:eastAsia="en-CA"/>
              </w:rPr>
            </w:pPr>
          </w:p>
          <w:p w14:paraId="34FC8ECF" w14:textId="77777777"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14:paraId="0A98D570" w14:textId="77777777">
        <w:trPr>
          <w:trHeight w:val="260"/>
        </w:trPr>
        <w:tc>
          <w:tcPr>
            <w:tcW w:w="675" w:type="dxa"/>
            <w:shd w:val="clear" w:color="auto" w:fill="auto"/>
          </w:tcPr>
          <w:p w14:paraId="7D56BC85" w14:textId="77777777" w:rsidR="005C4CC8" w:rsidRDefault="005C4CC8">
            <w:pPr>
              <w:rPr>
                <w:rFonts w:ascii="Arial" w:hAnsi="Arial"/>
              </w:rPr>
            </w:pPr>
          </w:p>
        </w:tc>
        <w:tc>
          <w:tcPr>
            <w:tcW w:w="567" w:type="dxa"/>
            <w:shd w:val="clear" w:color="auto" w:fill="auto"/>
          </w:tcPr>
          <w:p w14:paraId="038B265E" w14:textId="77777777" w:rsidR="005C4CC8" w:rsidRPr="00A615E1" w:rsidRDefault="00D34A2D">
            <w:pPr>
              <w:rPr>
                <w:rFonts w:ascii="Arial" w:hAnsi="Arial"/>
                <w:sz w:val="22"/>
              </w:rPr>
            </w:pPr>
            <w:r>
              <w:rPr>
                <w:rFonts w:ascii="Arial" w:hAnsi="Arial"/>
                <w:sz w:val="22"/>
              </w:rPr>
              <w:t>2</w:t>
            </w:r>
            <w:r w:rsidR="005C4CC8" w:rsidRPr="00A615E1">
              <w:rPr>
                <w:rFonts w:ascii="Arial" w:hAnsi="Arial"/>
                <w:sz w:val="22"/>
              </w:rPr>
              <w:t>.</w:t>
            </w:r>
          </w:p>
        </w:tc>
        <w:tc>
          <w:tcPr>
            <w:tcW w:w="8226" w:type="dxa"/>
          </w:tcPr>
          <w:p w14:paraId="0C4B94EE" w14:textId="19279261" w:rsidR="00D34A2D" w:rsidRPr="004734F9" w:rsidRDefault="00D34A2D" w:rsidP="00D34A2D">
            <w:pPr>
              <w:rPr>
                <w:rFonts w:ascii="Arial" w:hAnsi="Arial"/>
                <w:b/>
                <w:sz w:val="22"/>
                <w:szCs w:val="22"/>
              </w:rPr>
            </w:pPr>
            <w:r w:rsidRPr="004734F9">
              <w:rPr>
                <w:rFonts w:ascii="Arial" w:hAnsi="Arial"/>
                <w:b/>
                <w:sz w:val="22"/>
                <w:szCs w:val="22"/>
              </w:rPr>
              <w:t xml:space="preserve">The graduate has reliably demonstrated the ability to select and use digital asset management* tools and strategies to catalogue, store, back up, retrieve and archive images and prints. </w:t>
            </w:r>
          </w:p>
          <w:p w14:paraId="4A9D2B74" w14:textId="77777777" w:rsidR="005C4CC8" w:rsidRPr="00D34A2D" w:rsidRDefault="005C4CC8" w:rsidP="005C4CC8">
            <w:pPr>
              <w:pStyle w:val="ColorfulList-Accent11"/>
              <w:spacing w:before="100" w:beforeAutospacing="1" w:after="100" w:afterAutospacing="1"/>
              <w:ind w:left="0"/>
              <w:rPr>
                <w:rFonts w:ascii="Arial" w:hAnsi="Arial"/>
                <w:highlight w:val="yellow"/>
                <w:lang w:eastAsia="en-CA"/>
              </w:rPr>
            </w:pPr>
          </w:p>
        </w:tc>
      </w:tr>
      <w:tr w:rsidR="005C4CC8" w14:paraId="43772481" w14:textId="77777777">
        <w:tc>
          <w:tcPr>
            <w:tcW w:w="675" w:type="dxa"/>
          </w:tcPr>
          <w:p w14:paraId="2440EA6D" w14:textId="77777777" w:rsidR="005C4CC8" w:rsidRDefault="005C4CC8">
            <w:pPr>
              <w:rPr>
                <w:rFonts w:ascii="Arial" w:hAnsi="Arial"/>
              </w:rPr>
            </w:pPr>
          </w:p>
        </w:tc>
        <w:tc>
          <w:tcPr>
            <w:tcW w:w="567" w:type="dxa"/>
          </w:tcPr>
          <w:p w14:paraId="696E2F09" w14:textId="77777777" w:rsidR="005C4CC8" w:rsidRPr="00A615E1" w:rsidRDefault="005C4CC8">
            <w:pPr>
              <w:rPr>
                <w:rFonts w:ascii="Arial" w:hAnsi="Arial"/>
                <w:sz w:val="22"/>
              </w:rPr>
            </w:pPr>
          </w:p>
        </w:tc>
        <w:tc>
          <w:tcPr>
            <w:tcW w:w="8226" w:type="dxa"/>
          </w:tcPr>
          <w:p w14:paraId="430F6B7F" w14:textId="77777777"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19BD14F" w14:textId="77777777" w:rsidR="005C4CC8" w:rsidRDefault="005C4CC8" w:rsidP="005C4CC8">
            <w:pPr>
              <w:rPr>
                <w:rFonts w:ascii="Arial" w:hAnsi="Arial" w:cs="Arial"/>
                <w:sz w:val="22"/>
              </w:rPr>
            </w:pPr>
          </w:p>
          <w:p w14:paraId="11B9AC4D" w14:textId="77777777" w:rsidR="00D34A2D" w:rsidRPr="00F92A2D" w:rsidRDefault="005C4CC8" w:rsidP="00D34A2D">
            <w:pPr>
              <w:rPr>
                <w:rFonts w:ascii="Arial" w:hAnsi="Arial"/>
                <w:sz w:val="22"/>
                <w:szCs w:val="22"/>
              </w:rPr>
            </w:pPr>
            <w:r w:rsidRPr="00A615E1">
              <w:rPr>
                <w:rFonts w:ascii="Arial" w:hAnsi="Arial" w:cs="Arial"/>
                <w:sz w:val="22"/>
              </w:rPr>
              <w:t xml:space="preserve"> </w:t>
            </w:r>
            <w:r w:rsidR="00D34A2D" w:rsidRPr="00F92A2D">
              <w:rPr>
                <w:rFonts w:ascii="Arial" w:hAnsi="Arial"/>
                <w:sz w:val="22"/>
                <w:szCs w:val="22"/>
              </w:rPr>
              <w:t xml:space="preserve">• Adapt storage, cataloguing and archival solutions to efficiently cull and prioritize digital images </w:t>
            </w:r>
          </w:p>
          <w:p w14:paraId="1B13CF54" w14:textId="77777777" w:rsidR="00D34A2D" w:rsidRPr="00F92A2D" w:rsidRDefault="00D34A2D" w:rsidP="00D34A2D">
            <w:pPr>
              <w:rPr>
                <w:rFonts w:ascii="Arial" w:hAnsi="Arial"/>
                <w:sz w:val="22"/>
                <w:szCs w:val="22"/>
              </w:rPr>
            </w:pPr>
            <w:r w:rsidRPr="00F92A2D">
              <w:rPr>
                <w:rFonts w:ascii="Arial" w:hAnsi="Arial"/>
                <w:sz w:val="22"/>
                <w:szCs w:val="22"/>
              </w:rPr>
              <w:t xml:space="preserve">• Develop an efficient digital workflow system, from point of capture to postproduction to final output </w:t>
            </w:r>
          </w:p>
          <w:p w14:paraId="62059CAF" w14:textId="77777777" w:rsidR="00D34A2D" w:rsidRPr="00F92A2D" w:rsidRDefault="00D34A2D" w:rsidP="00D34A2D">
            <w:pPr>
              <w:rPr>
                <w:rFonts w:ascii="Arial" w:hAnsi="Arial"/>
                <w:sz w:val="22"/>
                <w:szCs w:val="22"/>
              </w:rPr>
            </w:pPr>
            <w:r w:rsidRPr="00F92A2D">
              <w:rPr>
                <w:rFonts w:ascii="Arial" w:hAnsi="Arial"/>
                <w:sz w:val="22"/>
                <w:szCs w:val="22"/>
              </w:rPr>
              <w:t xml:space="preserve">• Use industry standard media storage technology and digital asset and file management* software for organization, storage and retrieval of images </w:t>
            </w:r>
          </w:p>
          <w:p w14:paraId="0C58D73E" w14:textId="77777777" w:rsidR="00D34A2D" w:rsidRPr="00F92A2D" w:rsidRDefault="00D34A2D" w:rsidP="00D34A2D">
            <w:pPr>
              <w:rPr>
                <w:rFonts w:ascii="Arial" w:hAnsi="Arial"/>
                <w:sz w:val="22"/>
                <w:szCs w:val="22"/>
              </w:rPr>
            </w:pPr>
            <w:r w:rsidRPr="00F92A2D">
              <w:rPr>
                <w:rFonts w:ascii="Arial" w:hAnsi="Arial"/>
                <w:sz w:val="22"/>
                <w:szCs w:val="22"/>
              </w:rPr>
              <w:t xml:space="preserve">• Use methods and strategies to efficiently sort, select and retrieve print or digital images from photography collections (e.g., file nomenclature protocols, hierarchical folder structures, automation of repetitive tasks, etc.) </w:t>
            </w:r>
          </w:p>
          <w:p w14:paraId="47462E0E" w14:textId="77777777" w:rsidR="00D34A2D" w:rsidRPr="00F92A2D" w:rsidRDefault="00D34A2D" w:rsidP="00D34A2D">
            <w:pPr>
              <w:rPr>
                <w:rFonts w:ascii="Arial" w:hAnsi="Arial"/>
                <w:sz w:val="22"/>
                <w:szCs w:val="22"/>
              </w:rPr>
            </w:pPr>
            <w:r w:rsidRPr="00F92A2D">
              <w:rPr>
                <w:rFonts w:ascii="Arial" w:hAnsi="Arial"/>
                <w:sz w:val="22"/>
                <w:szCs w:val="22"/>
              </w:rPr>
              <w:t xml:space="preserve">• Use appropriate hardware devices and software to keyword and tag images </w:t>
            </w:r>
          </w:p>
          <w:p w14:paraId="6A61A254" w14:textId="77777777" w:rsidR="00D34A2D" w:rsidRPr="00F92A2D" w:rsidRDefault="00D34A2D" w:rsidP="00D34A2D">
            <w:pPr>
              <w:rPr>
                <w:rFonts w:ascii="Arial" w:hAnsi="Arial"/>
                <w:sz w:val="22"/>
                <w:szCs w:val="22"/>
              </w:rPr>
            </w:pPr>
            <w:r w:rsidRPr="00F92A2D">
              <w:rPr>
                <w:rFonts w:ascii="Arial" w:hAnsi="Arial"/>
                <w:sz w:val="22"/>
                <w:szCs w:val="22"/>
              </w:rPr>
              <w:t xml:space="preserve">• Select appropriate file formats, methods and tools for long-term file preservation </w:t>
            </w:r>
          </w:p>
          <w:p w14:paraId="3E9D6927" w14:textId="77777777" w:rsidR="00D34A2D" w:rsidRPr="00F92A2D" w:rsidRDefault="00D34A2D" w:rsidP="00D34A2D">
            <w:pPr>
              <w:rPr>
                <w:rFonts w:ascii="Arial" w:hAnsi="Arial"/>
                <w:sz w:val="22"/>
                <w:szCs w:val="22"/>
              </w:rPr>
            </w:pPr>
            <w:r w:rsidRPr="00F92A2D">
              <w:rPr>
                <w:rFonts w:ascii="Arial" w:hAnsi="Arial"/>
                <w:sz w:val="22"/>
                <w:szCs w:val="22"/>
              </w:rPr>
              <w:t xml:space="preserve">• Assess the limitations of storage and archiving hardware </w:t>
            </w:r>
          </w:p>
          <w:p w14:paraId="37D7C194" w14:textId="77777777" w:rsidR="00D34A2D" w:rsidRPr="00F92A2D" w:rsidRDefault="00D34A2D" w:rsidP="00D34A2D">
            <w:pPr>
              <w:rPr>
                <w:rFonts w:ascii="Arial" w:hAnsi="Arial"/>
                <w:sz w:val="22"/>
                <w:szCs w:val="22"/>
              </w:rPr>
            </w:pPr>
            <w:r w:rsidRPr="00F92A2D">
              <w:rPr>
                <w:rFonts w:ascii="Arial" w:hAnsi="Arial"/>
                <w:sz w:val="22"/>
                <w:szCs w:val="22"/>
              </w:rPr>
              <w:t xml:space="preserve">• Compare different digital file storage and backup systems, solutions and devices (e.g., servers, online storage, portable and mobile storage devices) </w:t>
            </w:r>
          </w:p>
          <w:p w14:paraId="6B2A1E62" w14:textId="77777777" w:rsidR="00D34A2D" w:rsidRPr="00F92A2D" w:rsidRDefault="00D34A2D" w:rsidP="00D34A2D">
            <w:pPr>
              <w:rPr>
                <w:rFonts w:ascii="Arial" w:hAnsi="Arial"/>
                <w:sz w:val="22"/>
                <w:szCs w:val="22"/>
              </w:rPr>
            </w:pPr>
            <w:r w:rsidRPr="00F92A2D">
              <w:rPr>
                <w:rFonts w:ascii="Arial" w:hAnsi="Arial"/>
                <w:sz w:val="22"/>
                <w:szCs w:val="22"/>
              </w:rPr>
              <w:t xml:space="preserve">• Develop efficient image data backup and recovery strategies </w:t>
            </w:r>
          </w:p>
          <w:p w14:paraId="49DC8AB7" w14:textId="77777777" w:rsidR="00D34A2D" w:rsidRPr="00F92A2D" w:rsidRDefault="00D34A2D" w:rsidP="00D34A2D">
            <w:pPr>
              <w:rPr>
                <w:rFonts w:ascii="Arial" w:hAnsi="Arial"/>
                <w:sz w:val="22"/>
                <w:szCs w:val="22"/>
              </w:rPr>
            </w:pPr>
            <w:r w:rsidRPr="00F92A2D">
              <w:rPr>
                <w:rFonts w:ascii="Arial" w:hAnsi="Arial"/>
                <w:sz w:val="22"/>
                <w:szCs w:val="22"/>
              </w:rPr>
              <w:t xml:space="preserve">• Use mobile technology to effectively manage digital assets (e.g., tablets, apps, virtual </w:t>
            </w:r>
            <w:proofErr w:type="spellStart"/>
            <w:r w:rsidRPr="00F92A2D">
              <w:rPr>
                <w:rFonts w:ascii="Arial" w:hAnsi="Arial"/>
                <w:sz w:val="22"/>
                <w:szCs w:val="22"/>
              </w:rPr>
              <w:t>dropboxes</w:t>
            </w:r>
            <w:proofErr w:type="spellEnd"/>
            <w:r w:rsidRPr="00F92A2D">
              <w:rPr>
                <w:rFonts w:ascii="Arial" w:hAnsi="Arial"/>
                <w:sz w:val="22"/>
                <w:szCs w:val="22"/>
              </w:rPr>
              <w:t>)</w:t>
            </w:r>
          </w:p>
          <w:p w14:paraId="2CC264B9" w14:textId="77777777" w:rsidR="00D34A2D" w:rsidRPr="00F92A2D" w:rsidRDefault="00D34A2D" w:rsidP="00D34A2D">
            <w:pPr>
              <w:rPr>
                <w:rFonts w:ascii="Arial" w:hAnsi="Arial"/>
                <w:sz w:val="22"/>
                <w:szCs w:val="22"/>
              </w:rPr>
            </w:pPr>
          </w:p>
          <w:p w14:paraId="389EE9AB" w14:textId="77777777" w:rsidR="00D34A2D" w:rsidRPr="00A615E1" w:rsidRDefault="00D34A2D" w:rsidP="00D34A2D">
            <w:pPr>
              <w:rPr>
                <w:rFonts w:ascii="Arial" w:hAnsi="Arial" w:cs="Arial"/>
                <w:sz w:val="22"/>
              </w:rPr>
            </w:pPr>
          </w:p>
        </w:tc>
      </w:tr>
      <w:tr w:rsidR="005C4CC8" w14:paraId="7647D0D6" w14:textId="77777777">
        <w:tc>
          <w:tcPr>
            <w:tcW w:w="675" w:type="dxa"/>
          </w:tcPr>
          <w:p w14:paraId="4CC04B78" w14:textId="77777777" w:rsidR="005C4CC8" w:rsidRDefault="005C4CC8">
            <w:pPr>
              <w:rPr>
                <w:rFonts w:ascii="Arial" w:hAnsi="Arial"/>
              </w:rPr>
            </w:pPr>
          </w:p>
        </w:tc>
        <w:tc>
          <w:tcPr>
            <w:tcW w:w="567" w:type="dxa"/>
          </w:tcPr>
          <w:p w14:paraId="081C15EF" w14:textId="77777777" w:rsidR="005C4CC8" w:rsidRPr="00A615E1" w:rsidRDefault="00D34A2D">
            <w:pPr>
              <w:rPr>
                <w:rFonts w:ascii="Arial" w:hAnsi="Arial"/>
                <w:sz w:val="22"/>
              </w:rPr>
            </w:pPr>
            <w:r>
              <w:rPr>
                <w:rFonts w:ascii="Arial" w:hAnsi="Arial"/>
                <w:sz w:val="22"/>
              </w:rPr>
              <w:t>3</w:t>
            </w:r>
            <w:r w:rsidR="005C4CC8" w:rsidRPr="00A615E1">
              <w:rPr>
                <w:rFonts w:ascii="Arial" w:hAnsi="Arial"/>
                <w:sz w:val="22"/>
              </w:rPr>
              <w:t>.</w:t>
            </w:r>
          </w:p>
        </w:tc>
        <w:tc>
          <w:tcPr>
            <w:tcW w:w="8226" w:type="dxa"/>
          </w:tcPr>
          <w:p w14:paraId="38823569" w14:textId="77777777" w:rsidR="005C4CC8" w:rsidRPr="004734F9" w:rsidRDefault="00D34A2D">
            <w:pPr>
              <w:rPr>
                <w:rFonts w:ascii="Arial" w:hAnsi="Arial" w:cs="Arial"/>
                <w:sz w:val="22"/>
              </w:rPr>
            </w:pPr>
            <w:r w:rsidRPr="004734F9">
              <w:rPr>
                <w:rFonts w:ascii="Arial" w:hAnsi="Arial"/>
                <w:b/>
                <w:sz w:val="22"/>
                <w:szCs w:val="22"/>
              </w:rPr>
              <w:t xml:space="preserve">The graduate has reliably demonstrated the ability to employ design elements* and principles* to plan and create visually sound images*. </w:t>
            </w:r>
          </w:p>
        </w:tc>
      </w:tr>
      <w:tr w:rsidR="005C4CC8" w14:paraId="6277FD7C" w14:textId="77777777">
        <w:tc>
          <w:tcPr>
            <w:tcW w:w="675" w:type="dxa"/>
          </w:tcPr>
          <w:p w14:paraId="3C239DD3" w14:textId="77777777" w:rsidR="005C4CC8" w:rsidRDefault="005C4CC8">
            <w:pPr>
              <w:rPr>
                <w:rFonts w:ascii="Arial" w:hAnsi="Arial"/>
              </w:rPr>
            </w:pPr>
          </w:p>
        </w:tc>
        <w:tc>
          <w:tcPr>
            <w:tcW w:w="567" w:type="dxa"/>
          </w:tcPr>
          <w:p w14:paraId="3D6A79B3" w14:textId="77777777" w:rsidR="005C4CC8" w:rsidRPr="00A615E1" w:rsidRDefault="005C4CC8">
            <w:pPr>
              <w:rPr>
                <w:rFonts w:ascii="Arial" w:hAnsi="Arial"/>
                <w:sz w:val="22"/>
              </w:rPr>
            </w:pPr>
          </w:p>
        </w:tc>
        <w:tc>
          <w:tcPr>
            <w:tcW w:w="8226" w:type="dxa"/>
          </w:tcPr>
          <w:p w14:paraId="38CB9DE5" w14:textId="77777777"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6753A2C" w14:textId="77777777" w:rsidR="00D34A2D" w:rsidRPr="00F92A2D" w:rsidRDefault="00D34A2D" w:rsidP="00D34A2D">
            <w:pPr>
              <w:rPr>
                <w:rFonts w:ascii="Arial" w:hAnsi="Arial"/>
                <w:sz w:val="22"/>
                <w:szCs w:val="22"/>
              </w:rPr>
            </w:pPr>
            <w:r w:rsidRPr="00F92A2D">
              <w:rPr>
                <w:rFonts w:ascii="Arial" w:hAnsi="Arial"/>
                <w:sz w:val="22"/>
                <w:szCs w:val="22"/>
              </w:rPr>
              <w:t xml:space="preserve">• Use fundamental principles of design* and aesthetics in the creation of visual images </w:t>
            </w:r>
          </w:p>
          <w:p w14:paraId="0A459DFA" w14:textId="77777777" w:rsidR="00D34A2D" w:rsidRPr="00F92A2D" w:rsidRDefault="00D34A2D" w:rsidP="00D34A2D">
            <w:pPr>
              <w:rPr>
                <w:rFonts w:ascii="Arial" w:hAnsi="Arial"/>
                <w:sz w:val="22"/>
                <w:szCs w:val="22"/>
              </w:rPr>
            </w:pPr>
            <w:r w:rsidRPr="00F92A2D">
              <w:rPr>
                <w:rFonts w:ascii="Arial" w:hAnsi="Arial"/>
                <w:sz w:val="22"/>
                <w:szCs w:val="22"/>
              </w:rPr>
              <w:t xml:space="preserve">• Determine the essential visual elements and information to include in an image in keeping with its intended purpose and context </w:t>
            </w:r>
          </w:p>
          <w:p w14:paraId="2BCA3A31" w14:textId="77777777" w:rsidR="00D34A2D" w:rsidRPr="00F92A2D" w:rsidRDefault="00D34A2D" w:rsidP="00D34A2D">
            <w:pPr>
              <w:rPr>
                <w:rFonts w:ascii="Arial" w:hAnsi="Arial"/>
                <w:sz w:val="22"/>
                <w:szCs w:val="22"/>
              </w:rPr>
            </w:pPr>
            <w:r w:rsidRPr="00F92A2D">
              <w:rPr>
                <w:rFonts w:ascii="Arial" w:hAnsi="Arial"/>
                <w:sz w:val="22"/>
                <w:szCs w:val="22"/>
              </w:rPr>
              <w:t xml:space="preserve">• Determine and express visual priorities, hierarchy and organization of visual elements in a manner that creates visual impact </w:t>
            </w:r>
          </w:p>
          <w:p w14:paraId="08273063" w14:textId="77777777" w:rsidR="005C4CC8" w:rsidRPr="00A615E1" w:rsidRDefault="005C4CC8" w:rsidP="00D34A2D">
            <w:pPr>
              <w:rPr>
                <w:rFonts w:ascii="Arial" w:hAnsi="Arial" w:cs="Arial"/>
                <w:sz w:val="22"/>
              </w:rPr>
            </w:pPr>
          </w:p>
        </w:tc>
      </w:tr>
      <w:tr w:rsidR="005C4CC8" w14:paraId="5E4BBC9F" w14:textId="77777777">
        <w:tc>
          <w:tcPr>
            <w:tcW w:w="675" w:type="dxa"/>
          </w:tcPr>
          <w:p w14:paraId="30446EBE" w14:textId="77777777" w:rsidR="005C4CC8" w:rsidRDefault="005C4CC8">
            <w:pPr>
              <w:rPr>
                <w:rFonts w:ascii="Arial" w:hAnsi="Arial"/>
              </w:rPr>
            </w:pPr>
          </w:p>
        </w:tc>
        <w:tc>
          <w:tcPr>
            <w:tcW w:w="567" w:type="dxa"/>
          </w:tcPr>
          <w:p w14:paraId="4C5929B1" w14:textId="77777777" w:rsidR="005C4CC8" w:rsidRPr="00A615E1" w:rsidRDefault="00D34A2D">
            <w:pPr>
              <w:rPr>
                <w:rFonts w:ascii="Arial" w:hAnsi="Arial"/>
                <w:sz w:val="22"/>
              </w:rPr>
            </w:pPr>
            <w:r>
              <w:rPr>
                <w:rFonts w:ascii="Arial" w:hAnsi="Arial"/>
                <w:sz w:val="22"/>
              </w:rPr>
              <w:t>4</w:t>
            </w:r>
            <w:r w:rsidR="005C4CC8" w:rsidRPr="00A615E1">
              <w:rPr>
                <w:rFonts w:ascii="Arial" w:hAnsi="Arial"/>
                <w:sz w:val="22"/>
              </w:rPr>
              <w:t>.</w:t>
            </w:r>
          </w:p>
        </w:tc>
        <w:tc>
          <w:tcPr>
            <w:tcW w:w="8226" w:type="dxa"/>
          </w:tcPr>
          <w:p w14:paraId="13A14DC2" w14:textId="7799ECB1" w:rsidR="00D34A2D" w:rsidRPr="004734F9" w:rsidRDefault="00D34A2D" w:rsidP="00D34A2D">
            <w:pPr>
              <w:rPr>
                <w:rFonts w:ascii="Arial" w:hAnsi="Arial"/>
                <w:b/>
                <w:sz w:val="22"/>
                <w:szCs w:val="22"/>
              </w:rPr>
            </w:pPr>
            <w:r w:rsidRPr="004734F9">
              <w:rPr>
                <w:rFonts w:ascii="Arial" w:hAnsi="Arial"/>
                <w:b/>
                <w:sz w:val="22"/>
                <w:szCs w:val="22"/>
              </w:rPr>
              <w:t xml:space="preserve">The graduate has reliably demonstrated the ability to develop and present a professional portfolio that illustrates one’s creative approach and image conception, capture, editing and production skills. </w:t>
            </w:r>
          </w:p>
          <w:p w14:paraId="2E30D8E1" w14:textId="77777777" w:rsidR="00D34A2D" w:rsidRPr="004734F9" w:rsidRDefault="00D34A2D" w:rsidP="00D34A2D">
            <w:pPr>
              <w:rPr>
                <w:rFonts w:ascii="Arial" w:hAnsi="Arial"/>
                <w:b/>
                <w:sz w:val="22"/>
                <w:szCs w:val="22"/>
              </w:rPr>
            </w:pPr>
          </w:p>
          <w:p w14:paraId="22FCFB91" w14:textId="77777777" w:rsidR="005C4CC8" w:rsidRPr="00D34A2D" w:rsidRDefault="005C4CC8" w:rsidP="005C4CC8">
            <w:pPr>
              <w:spacing w:before="120" w:after="100" w:afterAutospacing="1"/>
              <w:rPr>
                <w:rFonts w:ascii="Arial" w:hAnsi="Arial" w:cs="Shruti"/>
                <w:b/>
                <w:sz w:val="22"/>
                <w:highlight w:val="yellow"/>
                <w:lang w:val="en-GB"/>
              </w:rPr>
            </w:pPr>
          </w:p>
        </w:tc>
      </w:tr>
      <w:tr w:rsidR="005C4CC8" w14:paraId="0269A0A3" w14:textId="77777777">
        <w:tc>
          <w:tcPr>
            <w:tcW w:w="675" w:type="dxa"/>
          </w:tcPr>
          <w:p w14:paraId="1A8FFC87" w14:textId="77777777" w:rsidR="005C4CC8" w:rsidRDefault="005C4CC8">
            <w:pPr>
              <w:rPr>
                <w:rFonts w:ascii="Arial" w:hAnsi="Arial"/>
              </w:rPr>
            </w:pPr>
          </w:p>
        </w:tc>
        <w:tc>
          <w:tcPr>
            <w:tcW w:w="567" w:type="dxa"/>
          </w:tcPr>
          <w:p w14:paraId="20D77593" w14:textId="77777777" w:rsidR="005C4CC8" w:rsidRPr="00A615E1" w:rsidRDefault="005C4CC8">
            <w:pPr>
              <w:rPr>
                <w:rFonts w:ascii="Arial" w:hAnsi="Arial"/>
                <w:sz w:val="22"/>
              </w:rPr>
            </w:pPr>
          </w:p>
        </w:tc>
        <w:tc>
          <w:tcPr>
            <w:tcW w:w="8226" w:type="dxa"/>
          </w:tcPr>
          <w:p w14:paraId="04C65A87" w14:textId="77777777" w:rsidR="005C4CC8" w:rsidRPr="00A615E1" w:rsidRDefault="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88BA384" w14:textId="77777777" w:rsidR="005C4CC8" w:rsidRDefault="005C4CC8">
            <w:pPr>
              <w:rPr>
                <w:rFonts w:ascii="Arial" w:hAnsi="Arial" w:cs="Arial"/>
                <w:sz w:val="22"/>
              </w:rPr>
            </w:pPr>
          </w:p>
          <w:p w14:paraId="300CDAD1" w14:textId="77777777" w:rsidR="00D34A2D" w:rsidRPr="00F92A2D" w:rsidRDefault="00D34A2D" w:rsidP="00D34A2D">
            <w:pPr>
              <w:rPr>
                <w:rFonts w:ascii="Arial" w:hAnsi="Arial"/>
                <w:sz w:val="22"/>
                <w:szCs w:val="22"/>
              </w:rPr>
            </w:pPr>
            <w:r w:rsidRPr="00F92A2D">
              <w:rPr>
                <w:rFonts w:ascii="Arial" w:hAnsi="Arial"/>
                <w:sz w:val="22"/>
                <w:szCs w:val="22"/>
              </w:rPr>
              <w:t xml:space="preserve">• Select, compile and organize a coherent body of work that expresses a range of creative and technical acumen and represents one’s best photographic works </w:t>
            </w:r>
          </w:p>
          <w:p w14:paraId="783351EC" w14:textId="77777777" w:rsidR="00D34A2D" w:rsidRPr="00F92A2D" w:rsidRDefault="00D34A2D" w:rsidP="00D34A2D">
            <w:pPr>
              <w:rPr>
                <w:rFonts w:ascii="Arial" w:hAnsi="Arial"/>
                <w:sz w:val="22"/>
                <w:szCs w:val="22"/>
              </w:rPr>
            </w:pPr>
            <w:r w:rsidRPr="00F92A2D">
              <w:rPr>
                <w:rFonts w:ascii="Arial" w:hAnsi="Arial"/>
                <w:sz w:val="22"/>
                <w:szCs w:val="22"/>
              </w:rPr>
              <w:lastRenderedPageBreak/>
              <w:t xml:space="preserve">• Prepare images for professional presentation in a variety of portfolio formats, including print, Web, e-book, and/or other digital formats (e.g., PDF, </w:t>
            </w:r>
            <w:proofErr w:type="spellStart"/>
            <w:r w:rsidRPr="00F92A2D">
              <w:rPr>
                <w:rFonts w:ascii="Arial" w:hAnsi="Arial"/>
                <w:sz w:val="22"/>
                <w:szCs w:val="22"/>
              </w:rPr>
              <w:t>ePub</w:t>
            </w:r>
            <w:proofErr w:type="spellEnd"/>
            <w:r w:rsidRPr="00F92A2D">
              <w:rPr>
                <w:rFonts w:ascii="Arial" w:hAnsi="Arial"/>
                <w:sz w:val="22"/>
                <w:szCs w:val="22"/>
              </w:rPr>
              <w:t xml:space="preserve">, interactive digital publications) </w:t>
            </w:r>
          </w:p>
          <w:p w14:paraId="63DACE4E" w14:textId="77777777" w:rsidR="00D34A2D" w:rsidRPr="00F92A2D" w:rsidRDefault="00D34A2D" w:rsidP="00D34A2D">
            <w:pPr>
              <w:rPr>
                <w:rFonts w:ascii="Arial" w:hAnsi="Arial"/>
                <w:sz w:val="22"/>
                <w:szCs w:val="22"/>
              </w:rPr>
            </w:pPr>
            <w:r w:rsidRPr="00F92A2D">
              <w:rPr>
                <w:rFonts w:ascii="Arial" w:hAnsi="Arial"/>
                <w:sz w:val="22"/>
                <w:szCs w:val="22"/>
              </w:rPr>
              <w:t xml:space="preserve">• Use recognized criteria and guidelines to describe the aesthetic quality of an image </w:t>
            </w:r>
          </w:p>
          <w:p w14:paraId="5C29850A" w14:textId="77777777" w:rsidR="00D34A2D" w:rsidRPr="00F92A2D" w:rsidRDefault="00D34A2D" w:rsidP="00D34A2D">
            <w:pPr>
              <w:rPr>
                <w:rFonts w:ascii="Arial" w:hAnsi="Arial"/>
                <w:sz w:val="22"/>
                <w:szCs w:val="22"/>
              </w:rPr>
            </w:pPr>
            <w:r w:rsidRPr="00F92A2D">
              <w:rPr>
                <w:rFonts w:ascii="Arial" w:hAnsi="Arial"/>
                <w:sz w:val="22"/>
                <w:szCs w:val="22"/>
              </w:rPr>
              <w:t xml:space="preserve">• Critique the aesthetic and technical qualities of one’s own works (e.g., composition, use of </w:t>
            </w:r>
            <w:proofErr w:type="spellStart"/>
            <w:r w:rsidRPr="00F92A2D">
              <w:rPr>
                <w:rFonts w:ascii="Arial" w:hAnsi="Arial"/>
                <w:sz w:val="22"/>
                <w:szCs w:val="22"/>
              </w:rPr>
              <w:t>colour</w:t>
            </w:r>
            <w:proofErr w:type="spellEnd"/>
            <w:r w:rsidRPr="00F92A2D">
              <w:rPr>
                <w:rFonts w:ascii="Arial" w:hAnsi="Arial"/>
                <w:sz w:val="22"/>
                <w:szCs w:val="22"/>
              </w:rPr>
              <w:t xml:space="preserve">, lighting, contrast, tone, proportion, perspective, mood, balance, etc.) </w:t>
            </w:r>
          </w:p>
          <w:p w14:paraId="3FE1B064" w14:textId="77777777" w:rsidR="00D34A2D" w:rsidRDefault="00D34A2D" w:rsidP="00D34A2D">
            <w:pPr>
              <w:rPr>
                <w:rFonts w:ascii="Arial" w:hAnsi="Arial"/>
                <w:sz w:val="22"/>
                <w:szCs w:val="22"/>
              </w:rPr>
            </w:pPr>
            <w:r w:rsidRPr="00F92A2D">
              <w:rPr>
                <w:rFonts w:ascii="Arial" w:hAnsi="Arial"/>
                <w:sz w:val="22"/>
                <w:szCs w:val="22"/>
              </w:rPr>
              <w:t xml:space="preserve">• Discuss the creation of one’s own photographic images and justify the choices made to achieve the results </w:t>
            </w:r>
          </w:p>
          <w:p w14:paraId="5038CB69" w14:textId="77777777" w:rsidR="00D34A2D" w:rsidRPr="00F92A2D" w:rsidRDefault="00D34A2D" w:rsidP="00D34A2D">
            <w:pPr>
              <w:rPr>
                <w:rFonts w:ascii="Arial" w:hAnsi="Arial"/>
                <w:sz w:val="22"/>
                <w:szCs w:val="22"/>
              </w:rPr>
            </w:pPr>
            <w:r w:rsidRPr="00F92A2D">
              <w:rPr>
                <w:rFonts w:ascii="Arial" w:hAnsi="Arial"/>
                <w:sz w:val="22"/>
                <w:szCs w:val="22"/>
              </w:rPr>
              <w:t xml:space="preserve">• Use communication skills effectively and persuasively to present a portfolio and to interact with clients in a professional manner </w:t>
            </w:r>
          </w:p>
          <w:p w14:paraId="2DE0683E" w14:textId="77777777" w:rsidR="00D34A2D" w:rsidRPr="00F92A2D" w:rsidRDefault="00D34A2D" w:rsidP="00D34A2D">
            <w:pPr>
              <w:rPr>
                <w:rFonts w:ascii="Arial" w:hAnsi="Arial"/>
                <w:sz w:val="22"/>
                <w:szCs w:val="22"/>
              </w:rPr>
            </w:pPr>
          </w:p>
          <w:p w14:paraId="150BD7FC" w14:textId="77777777" w:rsidR="005C4CC8" w:rsidRPr="00A615E1" w:rsidRDefault="005C4CC8" w:rsidP="005C4CC8">
            <w:pPr>
              <w:rPr>
                <w:rFonts w:ascii="Arial" w:hAnsi="Arial" w:cs="Arial"/>
                <w:sz w:val="22"/>
              </w:rPr>
            </w:pPr>
          </w:p>
        </w:tc>
      </w:tr>
      <w:tr w:rsidR="005C4CC8" w14:paraId="4ABE7FC0" w14:textId="77777777">
        <w:tc>
          <w:tcPr>
            <w:tcW w:w="675" w:type="dxa"/>
          </w:tcPr>
          <w:p w14:paraId="294448A2" w14:textId="77777777" w:rsidR="005C4CC8" w:rsidRDefault="005C4CC8">
            <w:pPr>
              <w:rPr>
                <w:rFonts w:ascii="Arial" w:hAnsi="Arial"/>
              </w:rPr>
            </w:pPr>
          </w:p>
        </w:tc>
        <w:tc>
          <w:tcPr>
            <w:tcW w:w="567" w:type="dxa"/>
          </w:tcPr>
          <w:p w14:paraId="3BA34A44" w14:textId="77777777" w:rsidR="005C4CC8" w:rsidRPr="00A615E1" w:rsidRDefault="00D34A2D">
            <w:pPr>
              <w:rPr>
                <w:rFonts w:ascii="Arial" w:hAnsi="Arial"/>
                <w:sz w:val="22"/>
              </w:rPr>
            </w:pPr>
            <w:r>
              <w:rPr>
                <w:rFonts w:ascii="Arial" w:hAnsi="Arial"/>
                <w:sz w:val="22"/>
              </w:rPr>
              <w:t>5</w:t>
            </w:r>
            <w:r w:rsidR="005C4CC8" w:rsidRPr="00A615E1">
              <w:rPr>
                <w:rFonts w:ascii="Arial" w:hAnsi="Arial"/>
                <w:sz w:val="22"/>
              </w:rPr>
              <w:t>.</w:t>
            </w:r>
          </w:p>
        </w:tc>
        <w:tc>
          <w:tcPr>
            <w:tcW w:w="8226" w:type="dxa"/>
          </w:tcPr>
          <w:p w14:paraId="0264F444" w14:textId="77777777" w:rsidR="00D34A2D" w:rsidRPr="004734F9" w:rsidRDefault="00D34A2D" w:rsidP="00D34A2D">
            <w:pPr>
              <w:rPr>
                <w:rFonts w:ascii="Arial" w:hAnsi="Arial"/>
                <w:b/>
                <w:sz w:val="22"/>
                <w:szCs w:val="22"/>
              </w:rPr>
            </w:pPr>
            <w:r w:rsidRPr="004734F9">
              <w:rPr>
                <w:rFonts w:ascii="Arial" w:hAnsi="Arial"/>
                <w:b/>
                <w:sz w:val="22"/>
                <w:szCs w:val="22"/>
              </w:rPr>
              <w:t xml:space="preserve">The graduate has reliably demonstrated the ability to use business planning and administrative skills to support and maintain a photography business. </w:t>
            </w:r>
          </w:p>
          <w:p w14:paraId="75FB74D8" w14:textId="77777777" w:rsidR="005C4CC8" w:rsidRPr="00D34A2D" w:rsidRDefault="005C4CC8">
            <w:pPr>
              <w:rPr>
                <w:rFonts w:ascii="Arial" w:hAnsi="Arial" w:cs="Arial"/>
                <w:sz w:val="22"/>
                <w:highlight w:val="yellow"/>
              </w:rPr>
            </w:pPr>
          </w:p>
        </w:tc>
      </w:tr>
      <w:tr w:rsidR="005C4CC8" w14:paraId="108F9A93" w14:textId="77777777">
        <w:tc>
          <w:tcPr>
            <w:tcW w:w="675" w:type="dxa"/>
          </w:tcPr>
          <w:p w14:paraId="0937CE48" w14:textId="77777777" w:rsidR="005C4CC8" w:rsidRDefault="005C4CC8">
            <w:pPr>
              <w:rPr>
                <w:rFonts w:ascii="Arial" w:hAnsi="Arial"/>
              </w:rPr>
            </w:pPr>
          </w:p>
        </w:tc>
        <w:tc>
          <w:tcPr>
            <w:tcW w:w="567" w:type="dxa"/>
          </w:tcPr>
          <w:p w14:paraId="3CF1585A" w14:textId="77777777" w:rsidR="005C4CC8" w:rsidRPr="00A615E1" w:rsidRDefault="005C4CC8">
            <w:pPr>
              <w:rPr>
                <w:rFonts w:ascii="Arial" w:hAnsi="Arial"/>
                <w:sz w:val="22"/>
              </w:rPr>
            </w:pPr>
          </w:p>
        </w:tc>
        <w:tc>
          <w:tcPr>
            <w:tcW w:w="8226" w:type="dxa"/>
          </w:tcPr>
          <w:p w14:paraId="11D75761" w14:textId="77777777"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D3FE02F" w14:textId="77777777" w:rsidR="005C4CC8" w:rsidRDefault="005C4CC8">
            <w:pPr>
              <w:rPr>
                <w:rFonts w:ascii="Arial" w:hAnsi="Arial" w:cs="Arial"/>
                <w:sz w:val="22"/>
              </w:rPr>
            </w:pPr>
          </w:p>
          <w:p w14:paraId="66882A89" w14:textId="77777777" w:rsidR="00D34A2D" w:rsidRPr="00F92A2D" w:rsidRDefault="00D34A2D" w:rsidP="00D34A2D">
            <w:pPr>
              <w:rPr>
                <w:rFonts w:ascii="Arial" w:hAnsi="Arial"/>
                <w:sz w:val="22"/>
                <w:szCs w:val="22"/>
              </w:rPr>
            </w:pPr>
            <w:r w:rsidRPr="00F92A2D">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10D4C435" w14:textId="77777777" w:rsidR="00D34A2D" w:rsidRPr="00F92A2D" w:rsidRDefault="00D34A2D" w:rsidP="00D34A2D">
            <w:pPr>
              <w:rPr>
                <w:rFonts w:ascii="Arial" w:hAnsi="Arial"/>
                <w:sz w:val="22"/>
                <w:szCs w:val="22"/>
              </w:rPr>
            </w:pPr>
            <w:r w:rsidRPr="00F92A2D">
              <w:rPr>
                <w:rFonts w:ascii="Arial" w:hAnsi="Arial"/>
                <w:sz w:val="22"/>
                <w:szCs w:val="22"/>
              </w:rPr>
              <w:t xml:space="preserve">• Complete work in a timely fashion and meet established milestones and deadlines </w:t>
            </w:r>
          </w:p>
          <w:p w14:paraId="4D77D116" w14:textId="77777777" w:rsidR="00D34A2D" w:rsidRPr="00F92A2D" w:rsidRDefault="00D34A2D" w:rsidP="00D34A2D">
            <w:pPr>
              <w:rPr>
                <w:rFonts w:ascii="Arial" w:hAnsi="Arial"/>
                <w:sz w:val="22"/>
                <w:szCs w:val="22"/>
              </w:rPr>
            </w:pPr>
            <w:r w:rsidRPr="00F92A2D">
              <w:rPr>
                <w:rFonts w:ascii="Arial" w:hAnsi="Arial"/>
                <w:sz w:val="22"/>
                <w:szCs w:val="22"/>
              </w:rPr>
              <w:t xml:space="preserve">• Select and use appropriate tools and techniques as well as business principles to plan, manage and track tasks and workflow from initial concept and execution to final production and delivery of work, and </w:t>
            </w:r>
            <w:proofErr w:type="spellStart"/>
            <w:r w:rsidRPr="00F92A2D">
              <w:rPr>
                <w:rFonts w:ascii="Arial" w:hAnsi="Arial"/>
                <w:sz w:val="22"/>
                <w:szCs w:val="22"/>
              </w:rPr>
              <w:t>fulfilment</w:t>
            </w:r>
            <w:proofErr w:type="spellEnd"/>
            <w:r w:rsidRPr="00F92A2D">
              <w:rPr>
                <w:rFonts w:ascii="Arial" w:hAnsi="Arial"/>
                <w:sz w:val="22"/>
                <w:szCs w:val="22"/>
              </w:rPr>
              <w:t xml:space="preserve"> of contract </w:t>
            </w:r>
          </w:p>
          <w:p w14:paraId="089D1CCD" w14:textId="77777777" w:rsidR="005C4CC8" w:rsidRDefault="005C4CC8">
            <w:pPr>
              <w:rPr>
                <w:rFonts w:ascii="Arial" w:hAnsi="Arial" w:cs="Arial"/>
                <w:sz w:val="22"/>
              </w:rPr>
            </w:pPr>
          </w:p>
          <w:p w14:paraId="0E6695DB" w14:textId="77777777" w:rsidR="005C4CC8" w:rsidRPr="00A615E1" w:rsidRDefault="005C4CC8">
            <w:pPr>
              <w:rPr>
                <w:rFonts w:ascii="Arial" w:hAnsi="Arial" w:cs="Arial"/>
                <w:sz w:val="22"/>
              </w:rPr>
            </w:pPr>
          </w:p>
        </w:tc>
      </w:tr>
      <w:tr w:rsidR="005C4CC8" w14:paraId="0E474AA8" w14:textId="77777777">
        <w:trPr>
          <w:trHeight w:val="395"/>
        </w:trPr>
        <w:tc>
          <w:tcPr>
            <w:tcW w:w="675" w:type="dxa"/>
            <w:shd w:val="clear" w:color="auto" w:fill="auto"/>
          </w:tcPr>
          <w:p w14:paraId="7029ACBA" w14:textId="77777777" w:rsidR="005C4CC8" w:rsidRDefault="005C4CC8">
            <w:pPr>
              <w:rPr>
                <w:rFonts w:ascii="Arial" w:hAnsi="Arial"/>
              </w:rPr>
            </w:pPr>
          </w:p>
        </w:tc>
        <w:tc>
          <w:tcPr>
            <w:tcW w:w="567" w:type="dxa"/>
            <w:shd w:val="clear" w:color="auto" w:fill="auto"/>
          </w:tcPr>
          <w:p w14:paraId="09D445AC" w14:textId="77777777" w:rsidR="005C4CC8" w:rsidRPr="00A615E1" w:rsidRDefault="00D34A2D">
            <w:pPr>
              <w:rPr>
                <w:rFonts w:ascii="Arial" w:hAnsi="Arial"/>
                <w:sz w:val="22"/>
              </w:rPr>
            </w:pPr>
            <w:r>
              <w:rPr>
                <w:rFonts w:ascii="Arial" w:hAnsi="Arial"/>
                <w:sz w:val="22"/>
              </w:rPr>
              <w:t>6</w:t>
            </w:r>
            <w:r w:rsidR="005C4CC8" w:rsidRPr="00A615E1">
              <w:rPr>
                <w:rFonts w:ascii="Arial" w:hAnsi="Arial"/>
                <w:sz w:val="22"/>
              </w:rPr>
              <w:t>.</w:t>
            </w:r>
          </w:p>
        </w:tc>
        <w:tc>
          <w:tcPr>
            <w:tcW w:w="8226" w:type="dxa"/>
          </w:tcPr>
          <w:p w14:paraId="2F8192C1" w14:textId="77777777" w:rsidR="00D34A2D" w:rsidRPr="004734F9" w:rsidRDefault="00D34A2D" w:rsidP="00D34A2D">
            <w:pPr>
              <w:rPr>
                <w:rFonts w:ascii="Arial" w:hAnsi="Arial"/>
                <w:b/>
                <w:sz w:val="22"/>
                <w:szCs w:val="22"/>
              </w:rPr>
            </w:pPr>
            <w:r w:rsidRPr="004734F9">
              <w:rPr>
                <w:rFonts w:ascii="Arial" w:hAnsi="Arial"/>
                <w:b/>
                <w:sz w:val="22"/>
                <w:szCs w:val="22"/>
              </w:rPr>
              <w:t xml:space="preserve">The graduate has reliably demonstrated the ability to develop strategies to maintain currency with evolving photography trends, issues, technologies and industry practices to enhance work performance and guide professional development. </w:t>
            </w:r>
          </w:p>
          <w:p w14:paraId="18E7C398" w14:textId="77777777" w:rsidR="005C4CC8" w:rsidRPr="00D34A2D" w:rsidRDefault="005C4CC8" w:rsidP="005C4CC8">
            <w:pPr>
              <w:rPr>
                <w:rFonts w:ascii="Arial" w:hAnsi="Arial" w:cs="Arial"/>
                <w:sz w:val="22"/>
                <w:highlight w:val="yellow"/>
              </w:rPr>
            </w:pPr>
          </w:p>
        </w:tc>
      </w:tr>
      <w:tr w:rsidR="005C4CC8" w14:paraId="54B88900" w14:textId="77777777">
        <w:trPr>
          <w:trHeight w:val="395"/>
        </w:trPr>
        <w:tc>
          <w:tcPr>
            <w:tcW w:w="675" w:type="dxa"/>
            <w:shd w:val="clear" w:color="auto" w:fill="auto"/>
          </w:tcPr>
          <w:p w14:paraId="6007B77E" w14:textId="77777777" w:rsidR="005C4CC8" w:rsidRDefault="005C4CC8">
            <w:pPr>
              <w:rPr>
                <w:rFonts w:ascii="Arial" w:hAnsi="Arial"/>
              </w:rPr>
            </w:pPr>
          </w:p>
        </w:tc>
        <w:tc>
          <w:tcPr>
            <w:tcW w:w="567" w:type="dxa"/>
            <w:shd w:val="clear" w:color="auto" w:fill="auto"/>
          </w:tcPr>
          <w:p w14:paraId="231739E9" w14:textId="77777777" w:rsidR="005C4CC8" w:rsidRPr="00A615E1" w:rsidRDefault="005C4CC8">
            <w:pPr>
              <w:rPr>
                <w:rFonts w:ascii="Arial" w:hAnsi="Arial"/>
                <w:sz w:val="22"/>
              </w:rPr>
            </w:pPr>
          </w:p>
        </w:tc>
        <w:tc>
          <w:tcPr>
            <w:tcW w:w="8226" w:type="dxa"/>
          </w:tcPr>
          <w:p w14:paraId="4D157104" w14:textId="77777777" w:rsidR="005C4CC8" w:rsidRPr="00A615E1" w:rsidRDefault="005C4CC8" w:rsidP="005C4CC8">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4A9D8A55" w14:textId="77777777" w:rsidR="00D34A2D" w:rsidRPr="00F92A2D" w:rsidRDefault="00D34A2D" w:rsidP="00D34A2D">
            <w:pPr>
              <w:rPr>
                <w:rFonts w:ascii="Arial" w:hAnsi="Arial"/>
                <w:sz w:val="22"/>
                <w:szCs w:val="22"/>
              </w:rPr>
            </w:pPr>
            <w:r w:rsidRPr="00F92A2D">
              <w:rPr>
                <w:rFonts w:ascii="Arial" w:hAnsi="Arial"/>
                <w:sz w:val="22"/>
                <w:szCs w:val="22"/>
              </w:rPr>
              <w:t xml:space="preserve">• Apply knowledge of art history, history of photography, and great photographic works to enhance one’s own artistic approach </w:t>
            </w:r>
          </w:p>
          <w:p w14:paraId="18D0BD97" w14:textId="77777777" w:rsidR="00D34A2D" w:rsidRPr="00F92A2D" w:rsidRDefault="00D34A2D" w:rsidP="00D34A2D">
            <w:pPr>
              <w:rPr>
                <w:rFonts w:ascii="Arial" w:hAnsi="Arial"/>
                <w:sz w:val="22"/>
                <w:szCs w:val="22"/>
              </w:rPr>
            </w:pPr>
            <w:r w:rsidRPr="00F92A2D">
              <w:rPr>
                <w:rFonts w:ascii="Arial" w:hAnsi="Arial"/>
                <w:sz w:val="22"/>
                <w:szCs w:val="22"/>
              </w:rPr>
              <w:t xml:space="preserve">• Evaluate photographic images for artistic and technical quality </w:t>
            </w:r>
          </w:p>
          <w:p w14:paraId="1B06141D" w14:textId="77777777" w:rsidR="00D34A2D" w:rsidRPr="00F92A2D" w:rsidRDefault="00D34A2D" w:rsidP="00D34A2D">
            <w:pPr>
              <w:rPr>
                <w:rFonts w:ascii="Arial" w:hAnsi="Arial"/>
                <w:sz w:val="22"/>
                <w:szCs w:val="22"/>
              </w:rPr>
            </w:pPr>
            <w:r w:rsidRPr="00F92A2D">
              <w:rPr>
                <w:rFonts w:ascii="Arial" w:hAnsi="Arial"/>
                <w:sz w:val="22"/>
                <w:szCs w:val="22"/>
              </w:rPr>
              <w:t xml:space="preserve">• Seek out opportunities to gain additional experience in specialized fields of the photography industry (e.g., commercial, fashion, weddings, photojournalism) </w:t>
            </w:r>
          </w:p>
          <w:p w14:paraId="533E503C" w14:textId="77777777" w:rsidR="00D34A2D" w:rsidRPr="00F92A2D" w:rsidRDefault="00D34A2D" w:rsidP="00D34A2D">
            <w:pPr>
              <w:rPr>
                <w:rFonts w:ascii="Arial" w:hAnsi="Arial"/>
                <w:sz w:val="22"/>
                <w:szCs w:val="22"/>
              </w:rPr>
            </w:pPr>
            <w:r w:rsidRPr="00F92A2D">
              <w:rPr>
                <w:rFonts w:ascii="Arial" w:hAnsi="Arial"/>
                <w:sz w:val="22"/>
                <w:szCs w:val="22"/>
              </w:rPr>
              <w:t xml:space="preserve">• Solicit feedback on one’s work from peers, clients and industry professionals </w:t>
            </w:r>
          </w:p>
          <w:p w14:paraId="1898F460" w14:textId="77777777" w:rsidR="00D34A2D" w:rsidRPr="00F92A2D" w:rsidRDefault="00D34A2D" w:rsidP="00D34A2D">
            <w:pPr>
              <w:rPr>
                <w:rFonts w:ascii="Arial" w:hAnsi="Arial"/>
                <w:sz w:val="22"/>
                <w:szCs w:val="22"/>
              </w:rPr>
            </w:pPr>
            <w:r w:rsidRPr="00F92A2D">
              <w:rPr>
                <w:rFonts w:ascii="Arial" w:hAnsi="Arial"/>
                <w:sz w:val="22"/>
                <w:szCs w:val="22"/>
              </w:rPr>
              <w:t xml:space="preserve">• Compare one’s own works to that of others in order to uncover areas for improvement </w:t>
            </w:r>
          </w:p>
          <w:p w14:paraId="3EE3D3E7" w14:textId="77777777" w:rsidR="005C4CC8" w:rsidRDefault="005C4CC8" w:rsidP="005C4CC8">
            <w:pPr>
              <w:pStyle w:val="ColorfulList-Accent11"/>
              <w:spacing w:before="100" w:beforeAutospacing="1" w:after="100" w:afterAutospacing="1"/>
              <w:ind w:left="0"/>
              <w:rPr>
                <w:rFonts w:ascii="Arial" w:hAnsi="Arial"/>
                <w:lang w:eastAsia="en-CA"/>
              </w:rPr>
            </w:pPr>
          </w:p>
          <w:p w14:paraId="45451444" w14:textId="77777777" w:rsidR="00D34A2D" w:rsidRDefault="00D34A2D" w:rsidP="005C4CC8">
            <w:pPr>
              <w:pStyle w:val="ColorfulList-Accent11"/>
              <w:spacing w:before="100" w:beforeAutospacing="1" w:after="100" w:afterAutospacing="1"/>
              <w:ind w:left="0"/>
              <w:rPr>
                <w:rFonts w:ascii="Arial" w:hAnsi="Arial"/>
                <w:lang w:eastAsia="en-CA"/>
              </w:rPr>
            </w:pPr>
          </w:p>
          <w:p w14:paraId="06275C42" w14:textId="77777777" w:rsidR="00D34A2D" w:rsidRPr="0084355B" w:rsidRDefault="00D34A2D" w:rsidP="005C4CC8">
            <w:pPr>
              <w:pStyle w:val="ColorfulList-Accent11"/>
              <w:spacing w:before="100" w:beforeAutospacing="1" w:after="100" w:afterAutospacing="1"/>
              <w:ind w:left="0"/>
              <w:rPr>
                <w:rFonts w:ascii="Arial" w:hAnsi="Arial"/>
                <w:lang w:eastAsia="en-CA"/>
              </w:rPr>
            </w:pPr>
          </w:p>
          <w:p w14:paraId="2F0B0481" w14:textId="77777777" w:rsidR="005C4CC8" w:rsidRPr="0084355B" w:rsidRDefault="005C4CC8" w:rsidP="005C4CC8">
            <w:pPr>
              <w:pStyle w:val="ColorfulList-Accent11"/>
              <w:spacing w:before="100" w:beforeAutospacing="1" w:after="100" w:afterAutospacing="1"/>
              <w:ind w:left="0"/>
              <w:rPr>
                <w:rFonts w:ascii="Arial" w:hAnsi="Arial"/>
                <w:lang w:eastAsia="en-CA"/>
              </w:rPr>
            </w:pPr>
          </w:p>
        </w:tc>
      </w:tr>
      <w:tr w:rsidR="005C4CC8" w14:paraId="43870016" w14:textId="77777777">
        <w:tc>
          <w:tcPr>
            <w:tcW w:w="675" w:type="dxa"/>
          </w:tcPr>
          <w:p w14:paraId="466CB16C" w14:textId="77777777" w:rsidR="005C4CC8" w:rsidRDefault="005C4CC8">
            <w:pPr>
              <w:rPr>
                <w:rFonts w:ascii="Arial" w:hAnsi="Arial"/>
              </w:rPr>
            </w:pPr>
          </w:p>
        </w:tc>
        <w:tc>
          <w:tcPr>
            <w:tcW w:w="567" w:type="dxa"/>
          </w:tcPr>
          <w:p w14:paraId="52DF4FB4" w14:textId="77777777" w:rsidR="005C4CC8" w:rsidRPr="00A615E1" w:rsidRDefault="005C4CC8">
            <w:pPr>
              <w:rPr>
                <w:rFonts w:ascii="Arial" w:hAnsi="Arial"/>
                <w:sz w:val="22"/>
              </w:rPr>
            </w:pPr>
          </w:p>
        </w:tc>
        <w:tc>
          <w:tcPr>
            <w:tcW w:w="8226" w:type="dxa"/>
          </w:tcPr>
          <w:p w14:paraId="5C019391" w14:textId="77777777" w:rsidR="005C4CC8" w:rsidRPr="00A615E1" w:rsidRDefault="005C4CC8">
            <w:pPr>
              <w:rPr>
                <w:rFonts w:ascii="Arial" w:hAnsi="Arial"/>
                <w:sz w:val="22"/>
              </w:rPr>
            </w:pPr>
          </w:p>
        </w:tc>
      </w:tr>
      <w:tr w:rsidR="005C4CC8" w14:paraId="378D12F9" w14:textId="77777777">
        <w:tc>
          <w:tcPr>
            <w:tcW w:w="675" w:type="dxa"/>
          </w:tcPr>
          <w:p w14:paraId="2D1B20BD" w14:textId="77777777" w:rsidR="005C4CC8" w:rsidRDefault="005C4CC8">
            <w:pPr>
              <w:rPr>
                <w:rFonts w:ascii="Arial" w:hAnsi="Arial"/>
                <w:b/>
                <w:bCs/>
              </w:rPr>
            </w:pPr>
            <w:r>
              <w:rPr>
                <w:rFonts w:ascii="Arial" w:hAnsi="Arial"/>
                <w:b/>
                <w:bCs/>
              </w:rPr>
              <w:t>III.</w:t>
            </w:r>
          </w:p>
        </w:tc>
        <w:tc>
          <w:tcPr>
            <w:tcW w:w="567" w:type="dxa"/>
          </w:tcPr>
          <w:p w14:paraId="04C3B6D9" w14:textId="77777777" w:rsidR="005C4CC8" w:rsidRPr="00A615E1" w:rsidRDefault="005C4CC8">
            <w:pPr>
              <w:rPr>
                <w:rFonts w:ascii="Arial" w:hAnsi="Arial"/>
                <w:b/>
                <w:bCs/>
                <w:sz w:val="22"/>
              </w:rPr>
            </w:pPr>
          </w:p>
        </w:tc>
        <w:tc>
          <w:tcPr>
            <w:tcW w:w="8226" w:type="dxa"/>
          </w:tcPr>
          <w:p w14:paraId="634A618C" w14:textId="77777777" w:rsidR="005C4CC8" w:rsidRPr="000E1839" w:rsidRDefault="005C4CC8">
            <w:pPr>
              <w:rPr>
                <w:rFonts w:ascii="Arial" w:hAnsi="Arial"/>
                <w:b/>
                <w:bCs/>
                <w:sz w:val="22"/>
              </w:rPr>
            </w:pPr>
            <w:r w:rsidRPr="00A615E1">
              <w:rPr>
                <w:rFonts w:ascii="Arial" w:hAnsi="Arial"/>
                <w:b/>
                <w:bCs/>
                <w:sz w:val="22"/>
              </w:rPr>
              <w:t>TOPICS</w:t>
            </w:r>
            <w:r>
              <w:rPr>
                <w:rFonts w:ascii="Arial" w:hAnsi="Arial"/>
                <w:b/>
                <w:bCs/>
                <w:sz w:val="22"/>
              </w:rPr>
              <w:t>:</w:t>
            </w:r>
          </w:p>
        </w:tc>
      </w:tr>
      <w:tr w:rsidR="006F290D" w14:paraId="052D141D" w14:textId="77777777">
        <w:tc>
          <w:tcPr>
            <w:tcW w:w="675" w:type="dxa"/>
          </w:tcPr>
          <w:p w14:paraId="3A1DAF80" w14:textId="77777777" w:rsidR="006F290D" w:rsidRDefault="006F290D">
            <w:pPr>
              <w:rPr>
                <w:rFonts w:ascii="Arial" w:hAnsi="Arial"/>
              </w:rPr>
            </w:pPr>
          </w:p>
        </w:tc>
        <w:tc>
          <w:tcPr>
            <w:tcW w:w="567" w:type="dxa"/>
          </w:tcPr>
          <w:p w14:paraId="1FE2A18F" w14:textId="77777777" w:rsidR="006F290D" w:rsidRPr="00D97331" w:rsidRDefault="006F290D">
            <w:pPr>
              <w:rPr>
                <w:rFonts w:ascii="Arial" w:hAnsi="Arial"/>
                <w:sz w:val="22"/>
              </w:rPr>
            </w:pPr>
            <w:r w:rsidRPr="00D97331">
              <w:rPr>
                <w:rFonts w:ascii="Arial" w:hAnsi="Arial"/>
                <w:sz w:val="22"/>
              </w:rPr>
              <w:t>1.</w:t>
            </w:r>
          </w:p>
        </w:tc>
        <w:tc>
          <w:tcPr>
            <w:tcW w:w="8226" w:type="dxa"/>
            <w:vAlign w:val="bottom"/>
          </w:tcPr>
          <w:p w14:paraId="545CBF8B" w14:textId="77777777" w:rsidR="006F290D" w:rsidRDefault="00D34A2D">
            <w:pPr>
              <w:rPr>
                <w:rFonts w:ascii="Calibri" w:hAnsi="Calibri"/>
                <w:color w:val="000000"/>
                <w:szCs w:val="24"/>
              </w:rPr>
            </w:pPr>
            <w:proofErr w:type="gramStart"/>
            <w:r>
              <w:rPr>
                <w:rFonts w:ascii="Calibri" w:hAnsi="Calibri"/>
                <w:color w:val="000000"/>
              </w:rPr>
              <w:t>1</w:t>
            </w:r>
            <w:r w:rsidRPr="00B6759D">
              <w:rPr>
                <w:rFonts w:ascii="Calibri" w:hAnsi="Calibri"/>
                <w:color w:val="000000"/>
              </w:rPr>
              <w:t>)File</w:t>
            </w:r>
            <w:proofErr w:type="gramEnd"/>
            <w:r w:rsidRPr="00B6759D">
              <w:rPr>
                <w:rFonts w:ascii="Calibri" w:hAnsi="Calibri"/>
                <w:color w:val="000000"/>
              </w:rPr>
              <w:t xml:space="preserve"> management, bridge. Contact sheet 2)BW convert , HISTORY</w:t>
            </w:r>
          </w:p>
        </w:tc>
      </w:tr>
      <w:tr w:rsidR="006F290D" w14:paraId="5718308F" w14:textId="77777777">
        <w:tc>
          <w:tcPr>
            <w:tcW w:w="675" w:type="dxa"/>
          </w:tcPr>
          <w:p w14:paraId="2D693D21" w14:textId="77777777" w:rsidR="006F290D" w:rsidRDefault="006F290D">
            <w:pPr>
              <w:rPr>
                <w:rFonts w:ascii="Arial" w:hAnsi="Arial"/>
              </w:rPr>
            </w:pPr>
          </w:p>
        </w:tc>
        <w:tc>
          <w:tcPr>
            <w:tcW w:w="567" w:type="dxa"/>
          </w:tcPr>
          <w:p w14:paraId="395AF55A" w14:textId="77777777" w:rsidR="006F290D" w:rsidRPr="00D97331" w:rsidRDefault="006F290D">
            <w:pPr>
              <w:rPr>
                <w:rFonts w:ascii="Arial" w:hAnsi="Arial"/>
                <w:sz w:val="22"/>
              </w:rPr>
            </w:pPr>
            <w:r w:rsidRPr="00D97331">
              <w:rPr>
                <w:rFonts w:ascii="Arial" w:hAnsi="Arial"/>
                <w:sz w:val="22"/>
              </w:rPr>
              <w:t>2.</w:t>
            </w:r>
          </w:p>
        </w:tc>
        <w:tc>
          <w:tcPr>
            <w:tcW w:w="8226" w:type="dxa"/>
            <w:vAlign w:val="bottom"/>
          </w:tcPr>
          <w:p w14:paraId="718359C8" w14:textId="77777777" w:rsidR="006F290D" w:rsidRDefault="00D34A2D" w:rsidP="008B0965">
            <w:pPr>
              <w:rPr>
                <w:rFonts w:ascii="Calibri" w:hAnsi="Calibri"/>
                <w:color w:val="000000"/>
                <w:szCs w:val="24"/>
              </w:rPr>
            </w:pPr>
            <w:r w:rsidRPr="00D01761">
              <w:rPr>
                <w:rFonts w:ascii="Calibri" w:hAnsi="Calibri"/>
                <w:color w:val="000000"/>
              </w:rPr>
              <w:t>1) CONTRAST AND BRIGHTNESS 2</w:t>
            </w:r>
            <w:proofErr w:type="gramStart"/>
            <w:r w:rsidRPr="00D01761">
              <w:rPr>
                <w:rFonts w:ascii="Calibri" w:hAnsi="Calibri"/>
                <w:color w:val="000000"/>
              </w:rPr>
              <w:t>)What</w:t>
            </w:r>
            <w:proofErr w:type="gramEnd"/>
            <w:r w:rsidRPr="00D01761">
              <w:rPr>
                <w:rFonts w:ascii="Calibri" w:hAnsi="Calibri"/>
                <w:color w:val="000000"/>
              </w:rPr>
              <w:t xml:space="preserve"> looks good? TONES Levels, </w:t>
            </w:r>
            <w:proofErr w:type="gramStart"/>
            <w:r w:rsidRPr="00D01761">
              <w:rPr>
                <w:rFonts w:ascii="Calibri" w:hAnsi="Calibri"/>
                <w:color w:val="000000"/>
              </w:rPr>
              <w:t>Curves(</w:t>
            </w:r>
            <w:proofErr w:type="gramEnd"/>
            <w:r w:rsidRPr="00D01761">
              <w:rPr>
                <w:rFonts w:ascii="Calibri" w:hAnsi="Calibri"/>
                <w:color w:val="000000"/>
              </w:rPr>
              <w:t xml:space="preserve">hl contrast </w:t>
            </w:r>
            <w:proofErr w:type="spellStart"/>
            <w:r w:rsidRPr="00D01761">
              <w:rPr>
                <w:rFonts w:ascii="Calibri" w:hAnsi="Calibri"/>
                <w:color w:val="000000"/>
              </w:rPr>
              <w:t>vs</w:t>
            </w:r>
            <w:proofErr w:type="spellEnd"/>
            <w:r w:rsidRPr="00D01761">
              <w:rPr>
                <w:rFonts w:ascii="Calibri" w:hAnsi="Calibri"/>
                <w:color w:val="000000"/>
              </w:rPr>
              <w:t xml:space="preserve"> shadow contrast) -.</w:t>
            </w:r>
          </w:p>
        </w:tc>
      </w:tr>
      <w:tr w:rsidR="006F290D" w14:paraId="2C567208" w14:textId="77777777">
        <w:tc>
          <w:tcPr>
            <w:tcW w:w="675" w:type="dxa"/>
          </w:tcPr>
          <w:p w14:paraId="560BD529" w14:textId="77777777" w:rsidR="006F290D" w:rsidRDefault="006F290D">
            <w:pPr>
              <w:rPr>
                <w:rFonts w:ascii="Arial" w:hAnsi="Arial"/>
              </w:rPr>
            </w:pPr>
          </w:p>
        </w:tc>
        <w:tc>
          <w:tcPr>
            <w:tcW w:w="567" w:type="dxa"/>
          </w:tcPr>
          <w:p w14:paraId="1EFD5F5C" w14:textId="77777777" w:rsidR="006F290D" w:rsidRPr="00D97331" w:rsidRDefault="006F290D">
            <w:pPr>
              <w:rPr>
                <w:rFonts w:ascii="Arial" w:hAnsi="Arial"/>
                <w:sz w:val="22"/>
              </w:rPr>
            </w:pPr>
            <w:r w:rsidRPr="00D97331">
              <w:rPr>
                <w:rFonts w:ascii="Arial" w:hAnsi="Arial"/>
                <w:sz w:val="22"/>
              </w:rPr>
              <w:t>3.</w:t>
            </w:r>
          </w:p>
        </w:tc>
        <w:tc>
          <w:tcPr>
            <w:tcW w:w="8226" w:type="dxa"/>
            <w:vAlign w:val="bottom"/>
          </w:tcPr>
          <w:p w14:paraId="7940219D" w14:textId="77777777" w:rsidR="006F290D" w:rsidRDefault="00D34A2D">
            <w:pPr>
              <w:rPr>
                <w:rFonts w:ascii="Calibri" w:hAnsi="Calibri"/>
                <w:color w:val="000000"/>
                <w:szCs w:val="24"/>
              </w:rPr>
            </w:pPr>
            <w:r w:rsidRPr="004244EB">
              <w:rPr>
                <w:rFonts w:ascii="Calibri" w:hAnsi="Calibri"/>
                <w:color w:val="000000"/>
              </w:rPr>
              <w:t xml:space="preserve">Consistency of tones: </w:t>
            </w:r>
            <w:proofErr w:type="gramStart"/>
            <w:r w:rsidRPr="004244EB">
              <w:rPr>
                <w:rFonts w:ascii="Calibri" w:hAnsi="Calibri"/>
                <w:color w:val="000000"/>
              </w:rPr>
              <w:t>HISTOGRAM  INFO</w:t>
            </w:r>
            <w:proofErr w:type="gramEnd"/>
            <w:r w:rsidRPr="004244EB">
              <w:rPr>
                <w:rFonts w:ascii="Calibri" w:hAnsi="Calibri"/>
                <w:color w:val="000000"/>
              </w:rPr>
              <w:t xml:space="preserve"> TOOL.   HL and SHADOW consistency   DODGE AND BURN</w:t>
            </w:r>
          </w:p>
        </w:tc>
      </w:tr>
      <w:tr w:rsidR="006F290D" w14:paraId="359E60D5" w14:textId="77777777">
        <w:tc>
          <w:tcPr>
            <w:tcW w:w="675" w:type="dxa"/>
          </w:tcPr>
          <w:p w14:paraId="0B616943" w14:textId="77777777" w:rsidR="006F290D" w:rsidRDefault="006F290D">
            <w:pPr>
              <w:rPr>
                <w:rFonts w:ascii="Arial" w:hAnsi="Arial"/>
              </w:rPr>
            </w:pPr>
          </w:p>
        </w:tc>
        <w:tc>
          <w:tcPr>
            <w:tcW w:w="567" w:type="dxa"/>
          </w:tcPr>
          <w:p w14:paraId="330FE657" w14:textId="77777777" w:rsidR="006F290D" w:rsidRPr="00D97331" w:rsidRDefault="006F290D">
            <w:pPr>
              <w:rPr>
                <w:rFonts w:ascii="Arial" w:hAnsi="Arial"/>
                <w:sz w:val="22"/>
              </w:rPr>
            </w:pPr>
            <w:r w:rsidRPr="00D97331">
              <w:rPr>
                <w:rFonts w:ascii="Arial" w:hAnsi="Arial"/>
                <w:sz w:val="22"/>
              </w:rPr>
              <w:t>4.</w:t>
            </w:r>
          </w:p>
        </w:tc>
        <w:tc>
          <w:tcPr>
            <w:tcW w:w="8226" w:type="dxa"/>
            <w:vAlign w:val="bottom"/>
          </w:tcPr>
          <w:p w14:paraId="04045786" w14:textId="77777777" w:rsidR="006F290D" w:rsidRDefault="00D34A2D">
            <w:pPr>
              <w:rPr>
                <w:rFonts w:ascii="Calibri" w:hAnsi="Calibri"/>
                <w:color w:val="000000"/>
                <w:szCs w:val="24"/>
              </w:rPr>
            </w:pPr>
            <w:r w:rsidRPr="00B079A9">
              <w:rPr>
                <w:rFonts w:ascii="Calibri" w:hAnsi="Calibri"/>
                <w:color w:val="000000"/>
              </w:rPr>
              <w:t xml:space="preserve"> WORKFLOW -Contrast brightness for overall… then dodge and burn</w:t>
            </w:r>
            <w:r w:rsidRPr="00B079A9">
              <w:rPr>
                <w:rFonts w:ascii="Calibri" w:hAnsi="Calibri"/>
                <w:color w:val="006411"/>
              </w:rPr>
              <w:t>.</w:t>
            </w:r>
          </w:p>
        </w:tc>
      </w:tr>
      <w:tr w:rsidR="006F290D" w14:paraId="1A9D06F0" w14:textId="77777777">
        <w:tc>
          <w:tcPr>
            <w:tcW w:w="675" w:type="dxa"/>
          </w:tcPr>
          <w:p w14:paraId="17F5AB37" w14:textId="77777777" w:rsidR="006F290D" w:rsidRDefault="006F290D">
            <w:pPr>
              <w:rPr>
                <w:rFonts w:ascii="Arial" w:hAnsi="Arial"/>
              </w:rPr>
            </w:pPr>
          </w:p>
        </w:tc>
        <w:tc>
          <w:tcPr>
            <w:tcW w:w="567" w:type="dxa"/>
          </w:tcPr>
          <w:p w14:paraId="46B61CAB" w14:textId="77777777" w:rsidR="006F290D" w:rsidRPr="00D97331" w:rsidRDefault="006F290D">
            <w:pPr>
              <w:rPr>
                <w:rFonts w:ascii="Arial" w:hAnsi="Arial"/>
                <w:sz w:val="22"/>
              </w:rPr>
            </w:pPr>
            <w:r w:rsidRPr="00D97331">
              <w:rPr>
                <w:rFonts w:ascii="Arial" w:hAnsi="Arial"/>
                <w:sz w:val="22"/>
              </w:rPr>
              <w:t>5.</w:t>
            </w:r>
          </w:p>
        </w:tc>
        <w:tc>
          <w:tcPr>
            <w:tcW w:w="8226" w:type="dxa"/>
            <w:vAlign w:val="bottom"/>
          </w:tcPr>
          <w:p w14:paraId="5376B518" w14:textId="77777777" w:rsidR="009567DA" w:rsidRPr="009567DA" w:rsidRDefault="009567DA" w:rsidP="009567DA">
            <w:pPr>
              <w:rPr>
                <w:rFonts w:ascii="Calibri" w:hAnsi="Calibri"/>
                <w:color w:val="000000"/>
                <w:szCs w:val="24"/>
              </w:rPr>
            </w:pPr>
            <w:r w:rsidRPr="009567DA">
              <w:rPr>
                <w:rFonts w:ascii="Calibri" w:hAnsi="Calibri"/>
                <w:color w:val="000000"/>
                <w:szCs w:val="24"/>
              </w:rPr>
              <w:t xml:space="preserve">1) Image sizing and actions.  2) </w:t>
            </w:r>
            <w:proofErr w:type="gramStart"/>
            <w:r w:rsidRPr="009567DA">
              <w:rPr>
                <w:rFonts w:ascii="Calibri" w:hAnsi="Calibri"/>
                <w:color w:val="000000"/>
                <w:szCs w:val="24"/>
              </w:rPr>
              <w:t>file</w:t>
            </w:r>
            <w:proofErr w:type="gramEnd"/>
            <w:r w:rsidRPr="009567DA">
              <w:rPr>
                <w:rFonts w:ascii="Calibri" w:hAnsi="Calibri"/>
                <w:color w:val="000000"/>
                <w:szCs w:val="24"/>
              </w:rPr>
              <w:t xml:space="preserve"> info… intro to 16 bit.</w:t>
            </w:r>
          </w:p>
          <w:p w14:paraId="0C0E45EB" w14:textId="77777777" w:rsidR="006F290D" w:rsidRDefault="006F290D">
            <w:pPr>
              <w:rPr>
                <w:rFonts w:ascii="Calibri" w:hAnsi="Calibri"/>
                <w:color w:val="000000"/>
                <w:szCs w:val="24"/>
              </w:rPr>
            </w:pPr>
          </w:p>
        </w:tc>
      </w:tr>
      <w:tr w:rsidR="006F290D" w14:paraId="186EBC79" w14:textId="77777777">
        <w:trPr>
          <w:trHeight w:val="30"/>
        </w:trPr>
        <w:tc>
          <w:tcPr>
            <w:tcW w:w="675" w:type="dxa"/>
            <w:shd w:val="clear" w:color="auto" w:fill="auto"/>
          </w:tcPr>
          <w:p w14:paraId="151FF25E" w14:textId="77777777" w:rsidR="006F290D" w:rsidRDefault="006F290D">
            <w:pPr>
              <w:rPr>
                <w:rFonts w:ascii="Arial" w:hAnsi="Arial"/>
              </w:rPr>
            </w:pPr>
          </w:p>
        </w:tc>
        <w:tc>
          <w:tcPr>
            <w:tcW w:w="567" w:type="dxa"/>
            <w:shd w:val="clear" w:color="auto" w:fill="auto"/>
          </w:tcPr>
          <w:p w14:paraId="05A1B713" w14:textId="77777777" w:rsidR="006F290D" w:rsidRPr="00D97331" w:rsidRDefault="006F290D">
            <w:pPr>
              <w:rPr>
                <w:rFonts w:ascii="Arial" w:hAnsi="Arial"/>
                <w:sz w:val="22"/>
              </w:rPr>
            </w:pPr>
            <w:r w:rsidRPr="00D97331">
              <w:rPr>
                <w:rFonts w:ascii="Arial" w:hAnsi="Arial"/>
                <w:sz w:val="22"/>
              </w:rPr>
              <w:t>6.</w:t>
            </w:r>
          </w:p>
        </w:tc>
        <w:tc>
          <w:tcPr>
            <w:tcW w:w="8226" w:type="dxa"/>
            <w:vAlign w:val="bottom"/>
          </w:tcPr>
          <w:p w14:paraId="27F90CDA" w14:textId="77777777" w:rsidR="006F290D" w:rsidRDefault="009567DA">
            <w:pPr>
              <w:rPr>
                <w:rFonts w:ascii="Calibri" w:hAnsi="Calibri"/>
                <w:color w:val="000000"/>
                <w:szCs w:val="24"/>
              </w:rPr>
            </w:pPr>
            <w:r w:rsidRPr="002F6468">
              <w:rPr>
                <w:rFonts w:ascii="Calibri" w:hAnsi="Calibri"/>
                <w:color w:val="000000"/>
              </w:rPr>
              <w:t>1)RAW: FIRST SCREEN just RAW</w:t>
            </w:r>
          </w:p>
        </w:tc>
      </w:tr>
      <w:tr w:rsidR="006F290D" w14:paraId="11B9C5E3" w14:textId="77777777">
        <w:trPr>
          <w:trHeight w:val="30"/>
        </w:trPr>
        <w:tc>
          <w:tcPr>
            <w:tcW w:w="675" w:type="dxa"/>
            <w:shd w:val="clear" w:color="auto" w:fill="auto"/>
          </w:tcPr>
          <w:p w14:paraId="6B41270D" w14:textId="77777777" w:rsidR="006F290D" w:rsidRDefault="006F290D">
            <w:pPr>
              <w:rPr>
                <w:rFonts w:ascii="Arial" w:hAnsi="Arial"/>
              </w:rPr>
            </w:pPr>
          </w:p>
        </w:tc>
        <w:tc>
          <w:tcPr>
            <w:tcW w:w="567" w:type="dxa"/>
            <w:shd w:val="clear" w:color="auto" w:fill="auto"/>
          </w:tcPr>
          <w:p w14:paraId="3D84074C" w14:textId="77777777" w:rsidR="006F290D" w:rsidRPr="00D97331" w:rsidRDefault="006F290D">
            <w:pPr>
              <w:rPr>
                <w:rFonts w:ascii="Arial" w:hAnsi="Arial"/>
                <w:sz w:val="22"/>
              </w:rPr>
            </w:pPr>
            <w:r w:rsidRPr="00D97331">
              <w:rPr>
                <w:rFonts w:ascii="Arial" w:hAnsi="Arial"/>
                <w:sz w:val="22"/>
              </w:rPr>
              <w:t>7.</w:t>
            </w:r>
          </w:p>
        </w:tc>
        <w:tc>
          <w:tcPr>
            <w:tcW w:w="8226" w:type="dxa"/>
            <w:vAlign w:val="bottom"/>
          </w:tcPr>
          <w:p w14:paraId="0D18C5E7" w14:textId="77777777" w:rsidR="009567DA" w:rsidRPr="009567DA" w:rsidRDefault="009567DA" w:rsidP="009567DA">
            <w:pPr>
              <w:rPr>
                <w:rFonts w:ascii="Calibri" w:hAnsi="Calibri"/>
                <w:color w:val="000000"/>
                <w:szCs w:val="24"/>
              </w:rPr>
            </w:pPr>
            <w:r w:rsidRPr="009567DA">
              <w:rPr>
                <w:rFonts w:ascii="Calibri" w:hAnsi="Calibri"/>
                <w:color w:val="000000"/>
                <w:szCs w:val="24"/>
              </w:rPr>
              <w:t>RAW:  Density Contrast.  FIRST SCREEN PLUS CURVES.  FLATTEN TO EVEN… THEN ADD CONTRAST.</w:t>
            </w:r>
          </w:p>
          <w:p w14:paraId="0A6CF9DA" w14:textId="77777777" w:rsidR="006F290D" w:rsidRDefault="006F290D">
            <w:pPr>
              <w:rPr>
                <w:rFonts w:ascii="Calibri" w:hAnsi="Calibri"/>
                <w:color w:val="000000"/>
                <w:szCs w:val="24"/>
              </w:rPr>
            </w:pPr>
          </w:p>
        </w:tc>
      </w:tr>
      <w:tr w:rsidR="006F290D" w14:paraId="3F3F2474" w14:textId="77777777">
        <w:trPr>
          <w:trHeight w:val="30"/>
        </w:trPr>
        <w:tc>
          <w:tcPr>
            <w:tcW w:w="675" w:type="dxa"/>
            <w:shd w:val="clear" w:color="auto" w:fill="auto"/>
          </w:tcPr>
          <w:p w14:paraId="1EE956F4" w14:textId="77777777" w:rsidR="006F290D" w:rsidRDefault="006F290D">
            <w:pPr>
              <w:rPr>
                <w:rFonts w:ascii="Arial" w:hAnsi="Arial"/>
              </w:rPr>
            </w:pPr>
          </w:p>
        </w:tc>
        <w:tc>
          <w:tcPr>
            <w:tcW w:w="567" w:type="dxa"/>
            <w:shd w:val="clear" w:color="auto" w:fill="auto"/>
          </w:tcPr>
          <w:p w14:paraId="78B99F09" w14:textId="77777777" w:rsidR="006F290D" w:rsidRPr="00D97331" w:rsidRDefault="006F290D">
            <w:pPr>
              <w:rPr>
                <w:rFonts w:ascii="Arial" w:hAnsi="Arial"/>
                <w:sz w:val="22"/>
              </w:rPr>
            </w:pPr>
            <w:r w:rsidRPr="00D97331">
              <w:rPr>
                <w:rFonts w:ascii="Arial" w:hAnsi="Arial"/>
                <w:sz w:val="22"/>
              </w:rPr>
              <w:t>8.</w:t>
            </w:r>
          </w:p>
        </w:tc>
        <w:tc>
          <w:tcPr>
            <w:tcW w:w="8226" w:type="dxa"/>
            <w:vAlign w:val="bottom"/>
          </w:tcPr>
          <w:p w14:paraId="041718A8" w14:textId="77777777" w:rsidR="009567DA" w:rsidRPr="009567DA" w:rsidRDefault="009567DA" w:rsidP="009567DA">
            <w:pPr>
              <w:rPr>
                <w:rFonts w:ascii="Calibri" w:hAnsi="Calibri"/>
                <w:color w:val="000000"/>
                <w:szCs w:val="24"/>
              </w:rPr>
            </w:pPr>
            <w:proofErr w:type="gramStart"/>
            <w:r w:rsidRPr="009567DA">
              <w:rPr>
                <w:rFonts w:ascii="Calibri" w:hAnsi="Calibri"/>
                <w:color w:val="000000"/>
                <w:szCs w:val="24"/>
              </w:rPr>
              <w:t>1)RAW</w:t>
            </w:r>
            <w:proofErr w:type="gramEnd"/>
            <w:r w:rsidRPr="009567DA">
              <w:rPr>
                <w:rFonts w:ascii="Calibri" w:hAnsi="Calibri"/>
                <w:color w:val="000000"/>
                <w:szCs w:val="24"/>
              </w:rPr>
              <w:t xml:space="preserve"> to PS.  (DODGE AND BURN)             2) RAW to PS…  SELECTIVE CONTRAST   HISTORY BRUSH (don't forget, you can dodge for HL shadow.)</w:t>
            </w:r>
          </w:p>
          <w:p w14:paraId="0519863A" w14:textId="77777777" w:rsidR="006F290D" w:rsidRDefault="006F290D">
            <w:pPr>
              <w:rPr>
                <w:rFonts w:ascii="Calibri" w:hAnsi="Calibri"/>
                <w:color w:val="000000"/>
                <w:szCs w:val="24"/>
              </w:rPr>
            </w:pPr>
          </w:p>
        </w:tc>
      </w:tr>
      <w:tr w:rsidR="006F290D" w14:paraId="0AF1D830" w14:textId="77777777">
        <w:trPr>
          <w:trHeight w:val="30"/>
        </w:trPr>
        <w:tc>
          <w:tcPr>
            <w:tcW w:w="675" w:type="dxa"/>
            <w:shd w:val="clear" w:color="auto" w:fill="auto"/>
          </w:tcPr>
          <w:p w14:paraId="7466579F" w14:textId="77777777" w:rsidR="006F290D" w:rsidRDefault="006F290D">
            <w:pPr>
              <w:rPr>
                <w:rFonts w:ascii="Arial" w:hAnsi="Arial"/>
              </w:rPr>
            </w:pPr>
          </w:p>
        </w:tc>
        <w:tc>
          <w:tcPr>
            <w:tcW w:w="567" w:type="dxa"/>
            <w:shd w:val="clear" w:color="auto" w:fill="auto"/>
          </w:tcPr>
          <w:p w14:paraId="153C54AB" w14:textId="77777777" w:rsidR="006F290D" w:rsidRPr="00D97331" w:rsidRDefault="006F290D">
            <w:pPr>
              <w:rPr>
                <w:rFonts w:ascii="Arial" w:hAnsi="Arial"/>
                <w:sz w:val="22"/>
              </w:rPr>
            </w:pPr>
            <w:r w:rsidRPr="00D97331">
              <w:rPr>
                <w:rFonts w:ascii="Arial" w:hAnsi="Arial"/>
                <w:sz w:val="22"/>
              </w:rPr>
              <w:t>9.</w:t>
            </w:r>
          </w:p>
        </w:tc>
        <w:tc>
          <w:tcPr>
            <w:tcW w:w="8226" w:type="dxa"/>
            <w:vAlign w:val="bottom"/>
          </w:tcPr>
          <w:p w14:paraId="4688D8CC" w14:textId="77777777" w:rsidR="006F290D" w:rsidRDefault="009567DA">
            <w:pPr>
              <w:rPr>
                <w:rFonts w:ascii="Calibri" w:hAnsi="Calibri"/>
                <w:color w:val="000000"/>
                <w:szCs w:val="24"/>
              </w:rPr>
            </w:pPr>
            <w:r w:rsidRPr="008A4A0C">
              <w:rPr>
                <w:rFonts w:ascii="Calibri" w:hAnsi="Calibri"/>
                <w:color w:val="000000"/>
              </w:rPr>
              <w:t xml:space="preserve">DENSITY CONTRAST:  SELECTIVE </w:t>
            </w:r>
            <w:proofErr w:type="gramStart"/>
            <w:r w:rsidRPr="008A4A0C">
              <w:rPr>
                <w:rFonts w:ascii="Calibri" w:hAnsi="Calibri"/>
                <w:color w:val="000000"/>
              </w:rPr>
              <w:t>CONTRAST  HISTORY</w:t>
            </w:r>
            <w:proofErr w:type="gramEnd"/>
            <w:r w:rsidRPr="008A4A0C">
              <w:rPr>
                <w:rFonts w:ascii="Calibri" w:hAnsi="Calibri"/>
                <w:color w:val="000000"/>
              </w:rPr>
              <w:t xml:space="preserve"> BRUSH.</w:t>
            </w:r>
          </w:p>
        </w:tc>
      </w:tr>
      <w:tr w:rsidR="006F290D" w14:paraId="11C21828" w14:textId="77777777">
        <w:trPr>
          <w:trHeight w:val="30"/>
        </w:trPr>
        <w:tc>
          <w:tcPr>
            <w:tcW w:w="675" w:type="dxa"/>
            <w:shd w:val="clear" w:color="auto" w:fill="auto"/>
          </w:tcPr>
          <w:p w14:paraId="7AFF6740" w14:textId="77777777" w:rsidR="006F290D" w:rsidRDefault="006F290D">
            <w:pPr>
              <w:rPr>
                <w:rFonts w:ascii="Arial" w:hAnsi="Arial"/>
              </w:rPr>
            </w:pPr>
          </w:p>
        </w:tc>
        <w:tc>
          <w:tcPr>
            <w:tcW w:w="567" w:type="dxa"/>
            <w:shd w:val="clear" w:color="auto" w:fill="auto"/>
          </w:tcPr>
          <w:p w14:paraId="3328FCD5" w14:textId="77777777" w:rsidR="006F290D" w:rsidRPr="00D97331" w:rsidRDefault="006F290D">
            <w:pPr>
              <w:rPr>
                <w:rFonts w:ascii="Arial" w:hAnsi="Arial"/>
                <w:sz w:val="22"/>
              </w:rPr>
            </w:pPr>
            <w:r w:rsidRPr="00D97331">
              <w:rPr>
                <w:rFonts w:ascii="Arial" w:hAnsi="Arial"/>
                <w:sz w:val="22"/>
              </w:rPr>
              <w:t>10.</w:t>
            </w:r>
          </w:p>
        </w:tc>
        <w:tc>
          <w:tcPr>
            <w:tcW w:w="8226" w:type="dxa"/>
            <w:vAlign w:val="bottom"/>
          </w:tcPr>
          <w:p w14:paraId="46785783" w14:textId="77777777" w:rsidR="006F290D" w:rsidRDefault="009567DA">
            <w:pPr>
              <w:rPr>
                <w:rFonts w:ascii="Calibri" w:hAnsi="Calibri"/>
                <w:color w:val="000000"/>
                <w:szCs w:val="24"/>
              </w:rPr>
            </w:pPr>
            <w:r w:rsidRPr="00792CF3">
              <w:rPr>
                <w:rFonts w:ascii="Calibri" w:hAnsi="Calibri"/>
                <w:color w:val="000000"/>
              </w:rPr>
              <w:t>PRINTING:  INTRO AND PRINT WEEK.</w:t>
            </w:r>
            <w:r>
              <w:rPr>
                <w:rFonts w:ascii="Calibri" w:hAnsi="Calibri"/>
                <w:color w:val="000000"/>
              </w:rPr>
              <w:t xml:space="preserve">  RESTORATION and CLONING TOOLS</w:t>
            </w:r>
          </w:p>
        </w:tc>
      </w:tr>
      <w:tr w:rsidR="006F290D" w14:paraId="240239FE" w14:textId="77777777">
        <w:trPr>
          <w:trHeight w:val="30"/>
        </w:trPr>
        <w:tc>
          <w:tcPr>
            <w:tcW w:w="675" w:type="dxa"/>
            <w:shd w:val="clear" w:color="auto" w:fill="auto"/>
          </w:tcPr>
          <w:p w14:paraId="5E2568A8" w14:textId="77777777" w:rsidR="006F290D" w:rsidRDefault="006F290D">
            <w:pPr>
              <w:rPr>
                <w:rFonts w:ascii="Arial" w:hAnsi="Arial"/>
              </w:rPr>
            </w:pPr>
          </w:p>
        </w:tc>
        <w:tc>
          <w:tcPr>
            <w:tcW w:w="567" w:type="dxa"/>
            <w:shd w:val="clear" w:color="auto" w:fill="auto"/>
          </w:tcPr>
          <w:p w14:paraId="5C2CE2BA" w14:textId="77777777" w:rsidR="006F290D" w:rsidRPr="00D97331" w:rsidRDefault="006F290D">
            <w:pPr>
              <w:rPr>
                <w:rFonts w:ascii="Arial" w:hAnsi="Arial"/>
                <w:sz w:val="22"/>
              </w:rPr>
            </w:pPr>
            <w:r w:rsidRPr="00D97331">
              <w:rPr>
                <w:rFonts w:ascii="Arial" w:hAnsi="Arial"/>
                <w:sz w:val="22"/>
              </w:rPr>
              <w:t>11.</w:t>
            </w:r>
          </w:p>
        </w:tc>
        <w:tc>
          <w:tcPr>
            <w:tcW w:w="8226" w:type="dxa"/>
            <w:vAlign w:val="bottom"/>
          </w:tcPr>
          <w:p w14:paraId="4102D06A" w14:textId="77777777" w:rsidR="006F290D" w:rsidRDefault="009567DA">
            <w:pPr>
              <w:rPr>
                <w:rFonts w:ascii="Calibri" w:hAnsi="Calibri"/>
                <w:color w:val="000000"/>
                <w:szCs w:val="24"/>
              </w:rPr>
            </w:pPr>
            <w:r w:rsidRPr="007447B4">
              <w:rPr>
                <w:rFonts w:ascii="Calibri" w:hAnsi="Calibri"/>
                <w:color w:val="000000"/>
              </w:rPr>
              <w:t>INTRO LAYERS</w:t>
            </w:r>
          </w:p>
        </w:tc>
      </w:tr>
      <w:tr w:rsidR="006F290D" w14:paraId="1730D732" w14:textId="77777777">
        <w:trPr>
          <w:trHeight w:val="30"/>
        </w:trPr>
        <w:tc>
          <w:tcPr>
            <w:tcW w:w="675" w:type="dxa"/>
            <w:shd w:val="clear" w:color="auto" w:fill="auto"/>
          </w:tcPr>
          <w:p w14:paraId="047783B1" w14:textId="77777777" w:rsidR="006F290D" w:rsidRDefault="006F290D">
            <w:pPr>
              <w:rPr>
                <w:rFonts w:ascii="Arial" w:hAnsi="Arial"/>
              </w:rPr>
            </w:pPr>
          </w:p>
        </w:tc>
        <w:tc>
          <w:tcPr>
            <w:tcW w:w="567" w:type="dxa"/>
            <w:shd w:val="clear" w:color="auto" w:fill="auto"/>
          </w:tcPr>
          <w:p w14:paraId="7803DC8A" w14:textId="77777777" w:rsidR="006F290D" w:rsidRPr="00D97331" w:rsidRDefault="006F290D">
            <w:pPr>
              <w:rPr>
                <w:rFonts w:ascii="Arial" w:hAnsi="Arial"/>
                <w:sz w:val="22"/>
              </w:rPr>
            </w:pPr>
            <w:r w:rsidRPr="00D97331">
              <w:rPr>
                <w:rFonts w:ascii="Arial" w:hAnsi="Arial"/>
                <w:sz w:val="22"/>
              </w:rPr>
              <w:t>12.</w:t>
            </w:r>
          </w:p>
        </w:tc>
        <w:tc>
          <w:tcPr>
            <w:tcW w:w="8226" w:type="dxa"/>
            <w:vAlign w:val="bottom"/>
          </w:tcPr>
          <w:p w14:paraId="47307FA9" w14:textId="77777777" w:rsidR="009567DA" w:rsidRPr="009567DA" w:rsidRDefault="009567DA" w:rsidP="009567DA">
            <w:pPr>
              <w:rPr>
                <w:rFonts w:ascii="Calibri" w:hAnsi="Calibri"/>
                <w:color w:val="000000"/>
                <w:szCs w:val="24"/>
              </w:rPr>
            </w:pPr>
            <w:r w:rsidRPr="009567DA">
              <w:rPr>
                <w:rFonts w:ascii="Calibri" w:hAnsi="Calibri"/>
                <w:color w:val="000000"/>
                <w:szCs w:val="24"/>
              </w:rPr>
              <w:t xml:space="preserve">MULTIPLE STYLES thru RAW to PS.  </w:t>
            </w:r>
          </w:p>
          <w:p w14:paraId="2A9E5508" w14:textId="77777777" w:rsidR="006F290D" w:rsidRDefault="006F290D">
            <w:pPr>
              <w:rPr>
                <w:rFonts w:ascii="Calibri" w:hAnsi="Calibri"/>
                <w:color w:val="000000"/>
                <w:szCs w:val="24"/>
              </w:rPr>
            </w:pPr>
          </w:p>
        </w:tc>
      </w:tr>
      <w:tr w:rsidR="006F290D" w14:paraId="3AD5A7FE" w14:textId="77777777">
        <w:trPr>
          <w:trHeight w:val="30"/>
        </w:trPr>
        <w:tc>
          <w:tcPr>
            <w:tcW w:w="675" w:type="dxa"/>
            <w:shd w:val="clear" w:color="auto" w:fill="auto"/>
          </w:tcPr>
          <w:p w14:paraId="47BC50FC" w14:textId="77777777" w:rsidR="006F290D" w:rsidRDefault="006F290D">
            <w:pPr>
              <w:rPr>
                <w:rFonts w:ascii="Arial" w:hAnsi="Arial"/>
              </w:rPr>
            </w:pPr>
          </w:p>
        </w:tc>
        <w:tc>
          <w:tcPr>
            <w:tcW w:w="567" w:type="dxa"/>
            <w:shd w:val="clear" w:color="auto" w:fill="auto"/>
          </w:tcPr>
          <w:p w14:paraId="1E7BB9C0" w14:textId="77777777" w:rsidR="006F290D" w:rsidRPr="00D97331" w:rsidRDefault="006F290D">
            <w:pPr>
              <w:rPr>
                <w:rFonts w:ascii="Arial" w:hAnsi="Arial"/>
                <w:sz w:val="22"/>
              </w:rPr>
            </w:pPr>
            <w:r w:rsidRPr="00D97331">
              <w:rPr>
                <w:rFonts w:ascii="Arial" w:hAnsi="Arial"/>
                <w:sz w:val="22"/>
              </w:rPr>
              <w:t>13.</w:t>
            </w:r>
          </w:p>
        </w:tc>
        <w:tc>
          <w:tcPr>
            <w:tcW w:w="8226" w:type="dxa"/>
            <w:vAlign w:val="bottom"/>
          </w:tcPr>
          <w:p w14:paraId="0B91CB4D" w14:textId="77777777" w:rsidR="009567DA" w:rsidRPr="009567DA" w:rsidRDefault="009567DA" w:rsidP="009567DA">
            <w:pPr>
              <w:rPr>
                <w:rFonts w:ascii="Calibri" w:hAnsi="Calibri"/>
                <w:color w:val="000000"/>
                <w:szCs w:val="24"/>
              </w:rPr>
            </w:pPr>
            <w:r w:rsidRPr="009567DA">
              <w:rPr>
                <w:rFonts w:ascii="Calibri" w:hAnsi="Calibri"/>
                <w:color w:val="000000"/>
                <w:szCs w:val="24"/>
              </w:rPr>
              <w:t>LIGHTING RATIOS IN STUDIO</w:t>
            </w:r>
            <w:proofErr w:type="gramStart"/>
            <w:r w:rsidRPr="009567DA">
              <w:rPr>
                <w:rFonts w:ascii="Calibri" w:hAnsi="Calibri"/>
                <w:color w:val="000000"/>
                <w:szCs w:val="24"/>
              </w:rPr>
              <w:t>,  SHOOT</w:t>
            </w:r>
            <w:proofErr w:type="gramEnd"/>
            <w:r w:rsidRPr="009567DA">
              <w:rPr>
                <w:rFonts w:ascii="Calibri" w:hAnsi="Calibri"/>
                <w:color w:val="000000"/>
                <w:szCs w:val="24"/>
              </w:rPr>
              <w:t xml:space="preserve"> FLAT, EDIT CONTRAST.  SHOOT TO PRINT.  </w:t>
            </w:r>
          </w:p>
          <w:p w14:paraId="73310690" w14:textId="77777777" w:rsidR="006F290D" w:rsidRDefault="006F290D">
            <w:pPr>
              <w:rPr>
                <w:rFonts w:ascii="Calibri" w:hAnsi="Calibri"/>
                <w:color w:val="000000"/>
                <w:szCs w:val="24"/>
              </w:rPr>
            </w:pPr>
          </w:p>
        </w:tc>
      </w:tr>
      <w:tr w:rsidR="006F290D" w14:paraId="757DB80A" w14:textId="77777777">
        <w:trPr>
          <w:trHeight w:val="30"/>
        </w:trPr>
        <w:tc>
          <w:tcPr>
            <w:tcW w:w="675" w:type="dxa"/>
            <w:shd w:val="clear" w:color="auto" w:fill="auto"/>
          </w:tcPr>
          <w:p w14:paraId="319A817C" w14:textId="77777777" w:rsidR="006F290D" w:rsidRDefault="006F290D">
            <w:pPr>
              <w:rPr>
                <w:rFonts w:ascii="Arial" w:hAnsi="Arial"/>
              </w:rPr>
            </w:pPr>
          </w:p>
        </w:tc>
        <w:tc>
          <w:tcPr>
            <w:tcW w:w="567" w:type="dxa"/>
            <w:shd w:val="clear" w:color="auto" w:fill="auto"/>
          </w:tcPr>
          <w:p w14:paraId="0F662D18" w14:textId="77777777" w:rsidR="006F290D" w:rsidRPr="00D97331" w:rsidRDefault="006F290D">
            <w:pPr>
              <w:rPr>
                <w:rFonts w:ascii="Arial" w:hAnsi="Arial"/>
                <w:sz w:val="22"/>
              </w:rPr>
            </w:pPr>
            <w:r w:rsidRPr="00D97331">
              <w:rPr>
                <w:rFonts w:ascii="Arial" w:hAnsi="Arial"/>
                <w:sz w:val="22"/>
              </w:rPr>
              <w:t>14.</w:t>
            </w:r>
          </w:p>
        </w:tc>
        <w:tc>
          <w:tcPr>
            <w:tcW w:w="8226" w:type="dxa"/>
            <w:vAlign w:val="bottom"/>
          </w:tcPr>
          <w:p w14:paraId="5DDCAA4A" w14:textId="77777777" w:rsidR="006F290D" w:rsidRDefault="009567DA">
            <w:pPr>
              <w:rPr>
                <w:rFonts w:ascii="Calibri" w:hAnsi="Calibri"/>
                <w:color w:val="000000"/>
                <w:szCs w:val="24"/>
              </w:rPr>
            </w:pPr>
            <w:r w:rsidRPr="00114775">
              <w:rPr>
                <w:rFonts w:ascii="Calibri" w:hAnsi="Calibri"/>
                <w:color w:val="000000"/>
              </w:rPr>
              <w:t>COLOUR TONING</w:t>
            </w:r>
          </w:p>
        </w:tc>
      </w:tr>
      <w:tr w:rsidR="006F290D" w14:paraId="6AAA6E98" w14:textId="77777777">
        <w:trPr>
          <w:trHeight w:val="30"/>
        </w:trPr>
        <w:tc>
          <w:tcPr>
            <w:tcW w:w="675" w:type="dxa"/>
            <w:shd w:val="clear" w:color="auto" w:fill="auto"/>
          </w:tcPr>
          <w:p w14:paraId="730A4BB2" w14:textId="77777777" w:rsidR="006F290D" w:rsidRDefault="006F290D">
            <w:pPr>
              <w:rPr>
                <w:rFonts w:ascii="Arial" w:hAnsi="Arial"/>
              </w:rPr>
            </w:pPr>
          </w:p>
        </w:tc>
        <w:tc>
          <w:tcPr>
            <w:tcW w:w="567" w:type="dxa"/>
            <w:shd w:val="clear" w:color="auto" w:fill="auto"/>
          </w:tcPr>
          <w:p w14:paraId="6D06D370" w14:textId="77777777" w:rsidR="006F290D" w:rsidRPr="00D97331" w:rsidRDefault="006F290D">
            <w:pPr>
              <w:rPr>
                <w:rFonts w:ascii="Arial" w:hAnsi="Arial"/>
                <w:sz w:val="22"/>
              </w:rPr>
            </w:pPr>
            <w:r w:rsidRPr="00D97331">
              <w:rPr>
                <w:rFonts w:ascii="Arial" w:hAnsi="Arial"/>
                <w:sz w:val="22"/>
              </w:rPr>
              <w:t>15.</w:t>
            </w:r>
          </w:p>
        </w:tc>
        <w:tc>
          <w:tcPr>
            <w:tcW w:w="8226" w:type="dxa"/>
            <w:vAlign w:val="bottom"/>
          </w:tcPr>
          <w:p w14:paraId="39EA5F8E" w14:textId="77777777" w:rsidR="009567DA" w:rsidRPr="009567DA" w:rsidRDefault="009567DA" w:rsidP="009567DA">
            <w:pPr>
              <w:rPr>
                <w:rFonts w:ascii="Calibri" w:hAnsi="Calibri"/>
                <w:szCs w:val="24"/>
              </w:rPr>
            </w:pPr>
            <w:r w:rsidRPr="009567DA">
              <w:rPr>
                <w:rFonts w:ascii="Calibri" w:hAnsi="Calibri"/>
                <w:szCs w:val="24"/>
              </w:rPr>
              <w:t>TEAR SHEET</w:t>
            </w:r>
          </w:p>
          <w:p w14:paraId="6F60ABC4" w14:textId="77777777" w:rsidR="006F290D" w:rsidRDefault="006F290D">
            <w:pPr>
              <w:rPr>
                <w:rFonts w:ascii="Calibri" w:hAnsi="Calibri"/>
                <w:color w:val="000000"/>
                <w:szCs w:val="24"/>
              </w:rPr>
            </w:pPr>
          </w:p>
        </w:tc>
      </w:tr>
    </w:tbl>
    <w:p w14:paraId="2761A8BE" w14:textId="77777777"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14:paraId="371B7FD0" w14:textId="77777777">
        <w:trPr>
          <w:trHeight w:val="100"/>
        </w:trPr>
        <w:tc>
          <w:tcPr>
            <w:tcW w:w="675" w:type="dxa"/>
          </w:tcPr>
          <w:p w14:paraId="68934D99" w14:textId="77777777" w:rsidR="005C4CC8" w:rsidRDefault="005C4CC8">
            <w:pPr>
              <w:rPr>
                <w:rFonts w:ascii="Arial" w:hAnsi="Arial"/>
                <w:b/>
              </w:rPr>
            </w:pPr>
            <w:r>
              <w:rPr>
                <w:rFonts w:ascii="Arial" w:hAnsi="Arial"/>
                <w:b/>
              </w:rPr>
              <w:t>IV.</w:t>
            </w:r>
          </w:p>
        </w:tc>
        <w:tc>
          <w:tcPr>
            <w:tcW w:w="8793" w:type="dxa"/>
          </w:tcPr>
          <w:p w14:paraId="7614D8D8" w14:textId="77777777" w:rsidR="005C4CC8" w:rsidRDefault="005C4CC8">
            <w:pPr>
              <w:rPr>
                <w:rFonts w:ascii="Arial" w:hAnsi="Arial"/>
                <w:b/>
              </w:rPr>
            </w:pPr>
            <w:r>
              <w:rPr>
                <w:rFonts w:ascii="Arial" w:hAnsi="Arial"/>
                <w:b/>
              </w:rPr>
              <w:t>REQUIRED RESOURCES/TEXTS/MATERIALS:</w:t>
            </w:r>
          </w:p>
          <w:p w14:paraId="18CFD6C0" w14:textId="77777777" w:rsidR="005C4CC8" w:rsidRDefault="005C4CC8">
            <w:pPr>
              <w:rPr>
                <w:rFonts w:ascii="Arial" w:hAnsi="Arial"/>
                <w:b/>
              </w:rPr>
            </w:pPr>
          </w:p>
          <w:p w14:paraId="786E3606" w14:textId="77777777" w:rsidR="005C4CC8" w:rsidRDefault="005C4CC8">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35031D50" w14:textId="77777777" w:rsidR="005C4CC8" w:rsidRDefault="005C4CC8">
      <w:pPr>
        <w:rPr>
          <w:rFonts w:ascii="Arial" w:hAnsi="Arial"/>
        </w:rPr>
      </w:pPr>
    </w:p>
    <w:tbl>
      <w:tblPr>
        <w:tblW w:w="0" w:type="auto"/>
        <w:tblLayout w:type="fixed"/>
        <w:tblLook w:val="0000" w:firstRow="0" w:lastRow="0" w:firstColumn="0" w:lastColumn="0" w:noHBand="0" w:noVBand="0"/>
      </w:tblPr>
      <w:tblGrid>
        <w:gridCol w:w="675"/>
        <w:gridCol w:w="8793"/>
      </w:tblGrid>
      <w:tr w:rsidR="005C4CC8" w14:paraId="7A1A4E3C" w14:textId="77777777">
        <w:tc>
          <w:tcPr>
            <w:tcW w:w="675" w:type="dxa"/>
          </w:tcPr>
          <w:p w14:paraId="53885C3B" w14:textId="77777777" w:rsidR="005C4CC8" w:rsidRDefault="005C4CC8">
            <w:pPr>
              <w:rPr>
                <w:rFonts w:ascii="Arial" w:hAnsi="Arial"/>
                <w:b/>
              </w:rPr>
            </w:pPr>
            <w:r>
              <w:rPr>
                <w:rFonts w:ascii="Arial" w:hAnsi="Arial"/>
                <w:b/>
              </w:rPr>
              <w:t>V.</w:t>
            </w:r>
          </w:p>
        </w:tc>
        <w:tc>
          <w:tcPr>
            <w:tcW w:w="8793" w:type="dxa"/>
          </w:tcPr>
          <w:p w14:paraId="314718EE" w14:textId="77777777" w:rsidR="005C4CC8" w:rsidRDefault="005C4CC8">
            <w:pPr>
              <w:rPr>
                <w:rFonts w:ascii="Arial" w:hAnsi="Arial"/>
                <w:b/>
              </w:rPr>
            </w:pPr>
            <w:r>
              <w:rPr>
                <w:rFonts w:ascii="Arial" w:hAnsi="Arial"/>
                <w:b/>
              </w:rPr>
              <w:t>EVALUATION PROCESS/GRADING SYSTEM:</w:t>
            </w:r>
          </w:p>
          <w:p w14:paraId="0F941F9B" w14:textId="77777777" w:rsidR="005C4CC8" w:rsidRDefault="005C4CC8">
            <w:pPr>
              <w:pStyle w:val="EnvelopeReturn"/>
              <w:rPr>
                <w:iCs/>
              </w:rPr>
            </w:pPr>
            <w:r>
              <w:rPr>
                <w:iCs/>
              </w:rPr>
              <w:t>All assignments = 100% of the grade.</w:t>
            </w:r>
          </w:p>
          <w:p w14:paraId="408D392D" w14:textId="77777777" w:rsidR="005C4CC8" w:rsidRDefault="005C4CC8">
            <w:pPr>
              <w:pStyle w:val="EnvelopeReturn"/>
              <w:rPr>
                <w:iCs/>
              </w:rPr>
            </w:pPr>
            <w:r>
              <w:rPr>
                <w:iCs/>
              </w:rPr>
              <w:t>Students must complete all assignments to achieve credit for the course.</w:t>
            </w:r>
          </w:p>
          <w:p w14:paraId="04D75236" w14:textId="77777777" w:rsidR="005C4CC8" w:rsidRDefault="007831F5">
            <w:pPr>
              <w:pStyle w:val="EnvelopeReturn"/>
            </w:pPr>
            <w:r>
              <w:rPr>
                <w:iCs/>
              </w:rPr>
              <w:t xml:space="preserve">Grade for this class with be taken from the evaluation of post production work for each assignment given in Intro to Studio Lighting Class. </w:t>
            </w:r>
          </w:p>
          <w:p w14:paraId="53799372" w14:textId="77777777" w:rsidR="005C4CC8" w:rsidRDefault="005C4CC8" w:rsidP="005C4CC8">
            <w:pPr>
              <w:pStyle w:val="EnvelopeReturn"/>
            </w:pPr>
          </w:p>
        </w:tc>
      </w:tr>
      <w:tr w:rsidR="005C4CC8" w14:paraId="0EC40D0C" w14:textId="77777777">
        <w:tc>
          <w:tcPr>
            <w:tcW w:w="675" w:type="dxa"/>
          </w:tcPr>
          <w:p w14:paraId="5E383B1F" w14:textId="77777777" w:rsidR="005C4CC8" w:rsidRDefault="005C4CC8">
            <w:pPr>
              <w:pStyle w:val="EnvelopeReturn"/>
            </w:pPr>
          </w:p>
        </w:tc>
        <w:tc>
          <w:tcPr>
            <w:tcW w:w="8793" w:type="dxa"/>
          </w:tcPr>
          <w:p w14:paraId="671A41E7" w14:textId="77777777" w:rsidR="004734F9" w:rsidRDefault="004734F9">
            <w:pPr>
              <w:rPr>
                <w:rFonts w:ascii="Arial" w:hAnsi="Arial"/>
              </w:rPr>
            </w:pPr>
          </w:p>
          <w:p w14:paraId="755F21A4" w14:textId="77777777" w:rsidR="004734F9" w:rsidRDefault="004734F9">
            <w:pPr>
              <w:rPr>
                <w:rFonts w:ascii="Arial" w:hAnsi="Arial"/>
              </w:rPr>
            </w:pPr>
          </w:p>
          <w:p w14:paraId="5D9A91E7" w14:textId="77777777" w:rsidR="004734F9" w:rsidRDefault="004734F9">
            <w:pPr>
              <w:rPr>
                <w:rFonts w:ascii="Arial" w:hAnsi="Arial"/>
              </w:rPr>
            </w:pPr>
          </w:p>
          <w:p w14:paraId="0DDC388B" w14:textId="77777777" w:rsidR="004734F9" w:rsidRDefault="004734F9">
            <w:pPr>
              <w:rPr>
                <w:rFonts w:ascii="Arial" w:hAnsi="Arial"/>
              </w:rPr>
            </w:pPr>
          </w:p>
          <w:p w14:paraId="5471D601" w14:textId="77777777" w:rsidR="004734F9" w:rsidRDefault="004734F9">
            <w:pPr>
              <w:rPr>
                <w:rFonts w:ascii="Arial" w:hAnsi="Arial"/>
              </w:rPr>
            </w:pPr>
          </w:p>
          <w:p w14:paraId="2E4100AF" w14:textId="77777777" w:rsidR="005C4CC8" w:rsidRDefault="005C4CC8">
            <w:pPr>
              <w:rPr>
                <w:rFonts w:ascii="Arial" w:hAnsi="Arial"/>
              </w:rPr>
            </w:pPr>
            <w:r>
              <w:rPr>
                <w:rFonts w:ascii="Arial" w:hAnsi="Arial"/>
              </w:rPr>
              <w:t>The following semester grades will be assigned to students:</w:t>
            </w:r>
          </w:p>
        </w:tc>
      </w:tr>
    </w:tbl>
    <w:p w14:paraId="1235462D" w14:textId="77777777" w:rsidR="005C4CC8" w:rsidRDefault="005C4CC8">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5C4CC8" w14:paraId="1504872B" w14:textId="77777777">
        <w:tc>
          <w:tcPr>
            <w:tcW w:w="675" w:type="dxa"/>
          </w:tcPr>
          <w:p w14:paraId="20D1E465" w14:textId="77777777" w:rsidR="005C4CC8" w:rsidRDefault="005C4CC8">
            <w:pPr>
              <w:rPr>
                <w:rFonts w:ascii="Arial" w:hAnsi="Arial" w:cs="Arial"/>
              </w:rPr>
            </w:pPr>
          </w:p>
        </w:tc>
        <w:tc>
          <w:tcPr>
            <w:tcW w:w="1701" w:type="dxa"/>
          </w:tcPr>
          <w:p w14:paraId="2F33CB70" w14:textId="77777777" w:rsidR="005C4CC8" w:rsidRDefault="005C4CC8">
            <w:pPr>
              <w:jc w:val="center"/>
              <w:rPr>
                <w:rFonts w:ascii="Arial" w:hAnsi="Arial" w:cs="Arial"/>
                <w:iCs/>
              </w:rPr>
            </w:pPr>
          </w:p>
          <w:p w14:paraId="71104BDF" w14:textId="77777777" w:rsidR="005C4CC8" w:rsidRDefault="005C4CC8">
            <w:pPr>
              <w:pStyle w:val="Heading2"/>
              <w:rPr>
                <w:rFonts w:ascii="Arial" w:hAnsi="Arial" w:cs="Arial"/>
                <w:b w:val="0"/>
                <w:u w:val="single"/>
              </w:rPr>
            </w:pPr>
            <w:r>
              <w:rPr>
                <w:rFonts w:ascii="Arial" w:hAnsi="Arial" w:cs="Arial"/>
                <w:b w:val="0"/>
                <w:u w:val="single"/>
              </w:rPr>
              <w:t>Grade</w:t>
            </w:r>
          </w:p>
        </w:tc>
        <w:tc>
          <w:tcPr>
            <w:tcW w:w="4678" w:type="dxa"/>
          </w:tcPr>
          <w:p w14:paraId="193B8F18" w14:textId="77777777" w:rsidR="005C4CC8" w:rsidRDefault="005C4CC8">
            <w:pPr>
              <w:jc w:val="center"/>
              <w:rPr>
                <w:rFonts w:ascii="Arial" w:hAnsi="Arial" w:cs="Arial"/>
                <w:iCs/>
              </w:rPr>
            </w:pPr>
          </w:p>
          <w:p w14:paraId="1CED408C" w14:textId="77777777" w:rsidR="005C4CC8" w:rsidRDefault="005C4CC8">
            <w:pPr>
              <w:pStyle w:val="Heading1"/>
              <w:rPr>
                <w:rFonts w:ascii="Arial" w:hAnsi="Arial" w:cs="Arial"/>
                <w:b w:val="0"/>
              </w:rPr>
            </w:pPr>
            <w:r>
              <w:rPr>
                <w:rFonts w:ascii="Arial" w:hAnsi="Arial" w:cs="Arial"/>
                <w:b w:val="0"/>
              </w:rPr>
              <w:t>Definition</w:t>
            </w:r>
          </w:p>
        </w:tc>
        <w:tc>
          <w:tcPr>
            <w:tcW w:w="2414" w:type="dxa"/>
          </w:tcPr>
          <w:p w14:paraId="54D1F082" w14:textId="77777777" w:rsidR="005C4CC8" w:rsidRDefault="005C4CC8">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5C4CC8" w14:paraId="5200F31F" w14:textId="77777777">
        <w:tc>
          <w:tcPr>
            <w:tcW w:w="675" w:type="dxa"/>
          </w:tcPr>
          <w:p w14:paraId="69C22B39" w14:textId="77777777" w:rsidR="005C4CC8" w:rsidRDefault="005C4CC8">
            <w:pPr>
              <w:rPr>
                <w:rFonts w:ascii="Arial" w:hAnsi="Arial" w:cs="Arial"/>
              </w:rPr>
            </w:pPr>
          </w:p>
        </w:tc>
        <w:tc>
          <w:tcPr>
            <w:tcW w:w="1701" w:type="dxa"/>
          </w:tcPr>
          <w:p w14:paraId="59012929" w14:textId="77777777" w:rsidR="005C4CC8" w:rsidRDefault="005C4CC8">
            <w:pPr>
              <w:rPr>
                <w:rFonts w:ascii="Arial" w:hAnsi="Arial" w:cs="Arial"/>
              </w:rPr>
            </w:pPr>
            <w:r>
              <w:rPr>
                <w:rFonts w:ascii="Arial" w:hAnsi="Arial" w:cs="Arial"/>
              </w:rPr>
              <w:t>A+</w:t>
            </w:r>
          </w:p>
        </w:tc>
        <w:tc>
          <w:tcPr>
            <w:tcW w:w="4678" w:type="dxa"/>
          </w:tcPr>
          <w:p w14:paraId="1C94E29D" w14:textId="77777777" w:rsidR="005C4CC8" w:rsidRDefault="005C4CC8">
            <w:pPr>
              <w:jc w:val="center"/>
              <w:rPr>
                <w:rFonts w:ascii="Arial" w:hAnsi="Arial" w:cs="Arial"/>
              </w:rPr>
            </w:pPr>
            <w:r>
              <w:rPr>
                <w:rFonts w:ascii="Arial" w:hAnsi="Arial" w:cs="Arial"/>
              </w:rPr>
              <w:t>90 – 100%</w:t>
            </w:r>
          </w:p>
        </w:tc>
        <w:tc>
          <w:tcPr>
            <w:tcW w:w="2414" w:type="dxa"/>
            <w:vMerge w:val="restart"/>
            <w:vAlign w:val="center"/>
          </w:tcPr>
          <w:p w14:paraId="16C656E9" w14:textId="77777777" w:rsidR="005C4CC8" w:rsidRDefault="005C4CC8">
            <w:pPr>
              <w:jc w:val="center"/>
              <w:rPr>
                <w:rFonts w:ascii="Arial" w:hAnsi="Arial" w:cs="Arial"/>
              </w:rPr>
            </w:pPr>
            <w:r>
              <w:rPr>
                <w:rFonts w:ascii="Arial" w:hAnsi="Arial" w:cs="Arial"/>
              </w:rPr>
              <w:t>4.00</w:t>
            </w:r>
          </w:p>
        </w:tc>
      </w:tr>
      <w:tr w:rsidR="005C4CC8" w14:paraId="38859DED" w14:textId="77777777">
        <w:tc>
          <w:tcPr>
            <w:tcW w:w="675" w:type="dxa"/>
          </w:tcPr>
          <w:p w14:paraId="097BDB3C" w14:textId="77777777" w:rsidR="005C4CC8" w:rsidRDefault="005C4CC8">
            <w:pPr>
              <w:rPr>
                <w:rFonts w:ascii="Arial" w:hAnsi="Arial" w:cs="Arial"/>
              </w:rPr>
            </w:pPr>
          </w:p>
        </w:tc>
        <w:tc>
          <w:tcPr>
            <w:tcW w:w="1701" w:type="dxa"/>
          </w:tcPr>
          <w:p w14:paraId="6F9640A5" w14:textId="77777777" w:rsidR="005C4CC8" w:rsidRDefault="005C4CC8">
            <w:pPr>
              <w:rPr>
                <w:rFonts w:ascii="Arial" w:hAnsi="Arial" w:cs="Arial"/>
              </w:rPr>
            </w:pPr>
            <w:r>
              <w:rPr>
                <w:rFonts w:ascii="Arial" w:hAnsi="Arial" w:cs="Arial"/>
              </w:rPr>
              <w:t>A</w:t>
            </w:r>
          </w:p>
        </w:tc>
        <w:tc>
          <w:tcPr>
            <w:tcW w:w="4678" w:type="dxa"/>
          </w:tcPr>
          <w:p w14:paraId="723AEE74" w14:textId="77777777" w:rsidR="005C4CC8" w:rsidRDefault="005C4CC8">
            <w:pPr>
              <w:jc w:val="center"/>
              <w:rPr>
                <w:rFonts w:ascii="Arial" w:hAnsi="Arial" w:cs="Arial"/>
              </w:rPr>
            </w:pPr>
            <w:r>
              <w:rPr>
                <w:rFonts w:ascii="Arial" w:hAnsi="Arial" w:cs="Arial"/>
              </w:rPr>
              <w:t>80 – 89%</w:t>
            </w:r>
          </w:p>
        </w:tc>
        <w:tc>
          <w:tcPr>
            <w:tcW w:w="2414" w:type="dxa"/>
            <w:vMerge/>
          </w:tcPr>
          <w:p w14:paraId="59DAC35D" w14:textId="77777777" w:rsidR="005C4CC8" w:rsidRDefault="005C4CC8">
            <w:pPr>
              <w:jc w:val="center"/>
              <w:rPr>
                <w:rFonts w:ascii="Arial" w:hAnsi="Arial" w:cs="Arial"/>
              </w:rPr>
            </w:pPr>
          </w:p>
        </w:tc>
      </w:tr>
      <w:tr w:rsidR="005C4CC8" w14:paraId="5FAC2A63" w14:textId="77777777">
        <w:tc>
          <w:tcPr>
            <w:tcW w:w="675" w:type="dxa"/>
          </w:tcPr>
          <w:p w14:paraId="79087073" w14:textId="77777777" w:rsidR="005C4CC8" w:rsidRDefault="005C4CC8">
            <w:pPr>
              <w:rPr>
                <w:rFonts w:ascii="Arial" w:hAnsi="Arial" w:cs="Arial"/>
              </w:rPr>
            </w:pPr>
          </w:p>
        </w:tc>
        <w:tc>
          <w:tcPr>
            <w:tcW w:w="1701" w:type="dxa"/>
          </w:tcPr>
          <w:p w14:paraId="53CEE66F" w14:textId="77777777" w:rsidR="005C4CC8" w:rsidRDefault="005C4CC8">
            <w:pPr>
              <w:rPr>
                <w:rFonts w:ascii="Arial" w:hAnsi="Arial" w:cs="Arial"/>
              </w:rPr>
            </w:pPr>
            <w:r>
              <w:rPr>
                <w:rFonts w:ascii="Arial" w:hAnsi="Arial" w:cs="Arial"/>
              </w:rPr>
              <w:t>B</w:t>
            </w:r>
          </w:p>
        </w:tc>
        <w:tc>
          <w:tcPr>
            <w:tcW w:w="4678" w:type="dxa"/>
          </w:tcPr>
          <w:p w14:paraId="436B1780" w14:textId="77777777" w:rsidR="005C4CC8" w:rsidRDefault="005C4CC8">
            <w:pPr>
              <w:jc w:val="center"/>
              <w:rPr>
                <w:rFonts w:ascii="Arial" w:hAnsi="Arial" w:cs="Arial"/>
              </w:rPr>
            </w:pPr>
            <w:r>
              <w:rPr>
                <w:rFonts w:ascii="Arial" w:hAnsi="Arial" w:cs="Arial"/>
              </w:rPr>
              <w:t>70 - 79%</w:t>
            </w:r>
          </w:p>
        </w:tc>
        <w:tc>
          <w:tcPr>
            <w:tcW w:w="2414" w:type="dxa"/>
          </w:tcPr>
          <w:p w14:paraId="7E7167E8" w14:textId="77777777" w:rsidR="005C4CC8" w:rsidRDefault="005C4CC8">
            <w:pPr>
              <w:jc w:val="center"/>
              <w:rPr>
                <w:rFonts w:ascii="Arial" w:hAnsi="Arial" w:cs="Arial"/>
              </w:rPr>
            </w:pPr>
            <w:r>
              <w:rPr>
                <w:rFonts w:ascii="Arial" w:hAnsi="Arial" w:cs="Arial"/>
              </w:rPr>
              <w:t>3.00</w:t>
            </w:r>
          </w:p>
        </w:tc>
      </w:tr>
      <w:tr w:rsidR="005C4CC8" w14:paraId="4CEEE050" w14:textId="77777777">
        <w:tc>
          <w:tcPr>
            <w:tcW w:w="675" w:type="dxa"/>
          </w:tcPr>
          <w:p w14:paraId="6AE30296" w14:textId="77777777" w:rsidR="005C4CC8" w:rsidRDefault="005C4CC8">
            <w:pPr>
              <w:rPr>
                <w:rFonts w:ascii="Arial" w:hAnsi="Arial" w:cs="Arial"/>
              </w:rPr>
            </w:pPr>
          </w:p>
        </w:tc>
        <w:tc>
          <w:tcPr>
            <w:tcW w:w="1701" w:type="dxa"/>
          </w:tcPr>
          <w:p w14:paraId="21E7208A" w14:textId="77777777" w:rsidR="005C4CC8" w:rsidRDefault="005C4CC8">
            <w:pPr>
              <w:rPr>
                <w:rFonts w:ascii="Arial" w:hAnsi="Arial" w:cs="Arial"/>
              </w:rPr>
            </w:pPr>
            <w:r>
              <w:rPr>
                <w:rFonts w:ascii="Arial" w:hAnsi="Arial" w:cs="Arial"/>
              </w:rPr>
              <w:t>C</w:t>
            </w:r>
          </w:p>
        </w:tc>
        <w:tc>
          <w:tcPr>
            <w:tcW w:w="4678" w:type="dxa"/>
          </w:tcPr>
          <w:p w14:paraId="3AD82546" w14:textId="77777777" w:rsidR="005C4CC8" w:rsidRDefault="005C4CC8">
            <w:pPr>
              <w:jc w:val="center"/>
              <w:rPr>
                <w:rFonts w:ascii="Arial" w:hAnsi="Arial" w:cs="Arial"/>
              </w:rPr>
            </w:pPr>
            <w:r>
              <w:rPr>
                <w:rFonts w:ascii="Arial" w:hAnsi="Arial" w:cs="Arial"/>
              </w:rPr>
              <w:t>60 - 69%</w:t>
            </w:r>
          </w:p>
        </w:tc>
        <w:tc>
          <w:tcPr>
            <w:tcW w:w="2414" w:type="dxa"/>
          </w:tcPr>
          <w:p w14:paraId="111AD1CA" w14:textId="77777777" w:rsidR="005C4CC8" w:rsidRDefault="005C4CC8">
            <w:pPr>
              <w:jc w:val="center"/>
              <w:rPr>
                <w:rFonts w:ascii="Arial" w:hAnsi="Arial" w:cs="Arial"/>
              </w:rPr>
            </w:pPr>
            <w:r>
              <w:rPr>
                <w:rFonts w:ascii="Arial" w:hAnsi="Arial" w:cs="Arial"/>
              </w:rPr>
              <w:t>2.00</w:t>
            </w:r>
          </w:p>
        </w:tc>
      </w:tr>
      <w:tr w:rsidR="005C4CC8" w14:paraId="34BF16E3" w14:textId="77777777">
        <w:tc>
          <w:tcPr>
            <w:tcW w:w="675" w:type="dxa"/>
          </w:tcPr>
          <w:p w14:paraId="0320442B" w14:textId="77777777" w:rsidR="005C4CC8" w:rsidRDefault="005C4CC8">
            <w:pPr>
              <w:rPr>
                <w:rFonts w:ascii="Arial" w:hAnsi="Arial" w:cs="Arial"/>
              </w:rPr>
            </w:pPr>
          </w:p>
        </w:tc>
        <w:tc>
          <w:tcPr>
            <w:tcW w:w="1701" w:type="dxa"/>
          </w:tcPr>
          <w:p w14:paraId="07E3D6B4" w14:textId="77777777" w:rsidR="005C4CC8" w:rsidRDefault="005C4CC8">
            <w:pPr>
              <w:rPr>
                <w:rFonts w:ascii="Arial" w:hAnsi="Arial" w:cs="Arial"/>
              </w:rPr>
            </w:pPr>
            <w:r>
              <w:rPr>
                <w:rFonts w:ascii="Arial" w:hAnsi="Arial" w:cs="Arial"/>
              </w:rPr>
              <w:t>D</w:t>
            </w:r>
          </w:p>
        </w:tc>
        <w:tc>
          <w:tcPr>
            <w:tcW w:w="4678" w:type="dxa"/>
          </w:tcPr>
          <w:p w14:paraId="4AB069E5" w14:textId="77777777" w:rsidR="005C4CC8" w:rsidRDefault="005C4CC8">
            <w:pPr>
              <w:jc w:val="center"/>
              <w:rPr>
                <w:rFonts w:ascii="Arial" w:hAnsi="Arial" w:cs="Arial"/>
              </w:rPr>
            </w:pPr>
            <w:r>
              <w:rPr>
                <w:rFonts w:ascii="Arial" w:hAnsi="Arial" w:cs="Arial"/>
              </w:rPr>
              <w:t>50 – 59%</w:t>
            </w:r>
          </w:p>
        </w:tc>
        <w:tc>
          <w:tcPr>
            <w:tcW w:w="2414" w:type="dxa"/>
          </w:tcPr>
          <w:p w14:paraId="6CDB50FE" w14:textId="77777777" w:rsidR="005C4CC8" w:rsidRDefault="005C4CC8">
            <w:pPr>
              <w:jc w:val="center"/>
              <w:rPr>
                <w:rFonts w:ascii="Arial" w:hAnsi="Arial" w:cs="Arial"/>
              </w:rPr>
            </w:pPr>
            <w:r>
              <w:rPr>
                <w:rFonts w:ascii="Arial" w:hAnsi="Arial" w:cs="Arial"/>
              </w:rPr>
              <w:t>1.00</w:t>
            </w:r>
          </w:p>
        </w:tc>
      </w:tr>
      <w:tr w:rsidR="005C4CC8" w14:paraId="6E92014B" w14:textId="77777777">
        <w:tc>
          <w:tcPr>
            <w:tcW w:w="675" w:type="dxa"/>
          </w:tcPr>
          <w:p w14:paraId="21DDCA9F" w14:textId="77777777" w:rsidR="005C4CC8" w:rsidRDefault="005C4CC8">
            <w:pPr>
              <w:rPr>
                <w:rFonts w:ascii="Arial" w:hAnsi="Arial" w:cs="Arial"/>
              </w:rPr>
            </w:pPr>
          </w:p>
        </w:tc>
        <w:tc>
          <w:tcPr>
            <w:tcW w:w="1701" w:type="dxa"/>
          </w:tcPr>
          <w:p w14:paraId="54B30C87" w14:textId="77777777" w:rsidR="005C4CC8" w:rsidRDefault="005C4CC8">
            <w:pPr>
              <w:rPr>
                <w:rFonts w:ascii="Arial" w:hAnsi="Arial" w:cs="Arial"/>
              </w:rPr>
            </w:pPr>
            <w:r>
              <w:rPr>
                <w:rFonts w:ascii="Arial" w:hAnsi="Arial" w:cs="Arial"/>
              </w:rPr>
              <w:t>F (Fail)</w:t>
            </w:r>
          </w:p>
        </w:tc>
        <w:tc>
          <w:tcPr>
            <w:tcW w:w="4678" w:type="dxa"/>
          </w:tcPr>
          <w:p w14:paraId="73F47DEB" w14:textId="77777777" w:rsidR="005C4CC8" w:rsidRDefault="005C4CC8">
            <w:pPr>
              <w:jc w:val="center"/>
              <w:rPr>
                <w:rFonts w:ascii="Arial" w:hAnsi="Arial" w:cs="Arial"/>
              </w:rPr>
            </w:pPr>
            <w:r>
              <w:rPr>
                <w:rFonts w:ascii="Arial" w:hAnsi="Arial" w:cs="Arial"/>
              </w:rPr>
              <w:t>49% and below</w:t>
            </w:r>
          </w:p>
        </w:tc>
        <w:tc>
          <w:tcPr>
            <w:tcW w:w="2414" w:type="dxa"/>
          </w:tcPr>
          <w:p w14:paraId="058F8946" w14:textId="77777777" w:rsidR="005C4CC8" w:rsidRDefault="005C4CC8">
            <w:pPr>
              <w:jc w:val="center"/>
              <w:rPr>
                <w:rFonts w:ascii="Arial" w:hAnsi="Arial" w:cs="Arial"/>
              </w:rPr>
            </w:pPr>
            <w:r>
              <w:rPr>
                <w:rFonts w:ascii="Arial" w:hAnsi="Arial" w:cs="Arial"/>
              </w:rPr>
              <w:t>0.00</w:t>
            </w:r>
          </w:p>
        </w:tc>
      </w:tr>
      <w:tr w:rsidR="005C4CC8" w14:paraId="6859C0DC" w14:textId="77777777">
        <w:tc>
          <w:tcPr>
            <w:tcW w:w="675" w:type="dxa"/>
          </w:tcPr>
          <w:p w14:paraId="7248834B" w14:textId="77777777" w:rsidR="005C4CC8" w:rsidRDefault="005C4CC8">
            <w:pPr>
              <w:rPr>
                <w:rFonts w:ascii="Arial" w:hAnsi="Arial" w:cs="Arial"/>
              </w:rPr>
            </w:pPr>
          </w:p>
        </w:tc>
        <w:tc>
          <w:tcPr>
            <w:tcW w:w="1701" w:type="dxa"/>
          </w:tcPr>
          <w:p w14:paraId="62E1C78F" w14:textId="77777777" w:rsidR="005C4CC8" w:rsidRDefault="005C4CC8">
            <w:pPr>
              <w:rPr>
                <w:rFonts w:ascii="Arial" w:hAnsi="Arial" w:cs="Arial"/>
              </w:rPr>
            </w:pPr>
          </w:p>
        </w:tc>
        <w:tc>
          <w:tcPr>
            <w:tcW w:w="4678" w:type="dxa"/>
          </w:tcPr>
          <w:p w14:paraId="0AB1A7C6" w14:textId="77777777" w:rsidR="005C4CC8" w:rsidRDefault="005C4CC8">
            <w:pPr>
              <w:rPr>
                <w:rFonts w:ascii="Arial" w:hAnsi="Arial" w:cs="Arial"/>
              </w:rPr>
            </w:pPr>
          </w:p>
        </w:tc>
        <w:tc>
          <w:tcPr>
            <w:tcW w:w="2414" w:type="dxa"/>
          </w:tcPr>
          <w:p w14:paraId="5C7DFCD8" w14:textId="77777777" w:rsidR="005C4CC8" w:rsidRDefault="005C4CC8">
            <w:pPr>
              <w:jc w:val="center"/>
              <w:rPr>
                <w:rFonts w:ascii="Arial" w:hAnsi="Arial" w:cs="Arial"/>
              </w:rPr>
            </w:pPr>
          </w:p>
        </w:tc>
      </w:tr>
      <w:tr w:rsidR="005C4CC8" w14:paraId="5EF2B072" w14:textId="77777777">
        <w:tc>
          <w:tcPr>
            <w:tcW w:w="675" w:type="dxa"/>
          </w:tcPr>
          <w:p w14:paraId="5648A252" w14:textId="77777777" w:rsidR="005C4CC8" w:rsidRDefault="005C4CC8">
            <w:pPr>
              <w:rPr>
                <w:rFonts w:ascii="Arial" w:hAnsi="Arial" w:cs="Arial"/>
              </w:rPr>
            </w:pPr>
          </w:p>
        </w:tc>
        <w:tc>
          <w:tcPr>
            <w:tcW w:w="1701" w:type="dxa"/>
          </w:tcPr>
          <w:p w14:paraId="3B87FAEE" w14:textId="77777777" w:rsidR="005C4CC8" w:rsidRDefault="005C4CC8">
            <w:pPr>
              <w:rPr>
                <w:rFonts w:ascii="Arial" w:hAnsi="Arial" w:cs="Arial"/>
              </w:rPr>
            </w:pPr>
            <w:r>
              <w:rPr>
                <w:rFonts w:ascii="Arial" w:hAnsi="Arial" w:cs="Arial"/>
              </w:rPr>
              <w:t>CR (Credit)</w:t>
            </w:r>
          </w:p>
        </w:tc>
        <w:tc>
          <w:tcPr>
            <w:tcW w:w="4678" w:type="dxa"/>
          </w:tcPr>
          <w:p w14:paraId="6AB25FD0" w14:textId="77777777" w:rsidR="005C4CC8" w:rsidRDefault="005C4CC8">
            <w:pPr>
              <w:rPr>
                <w:rFonts w:ascii="Arial" w:hAnsi="Arial" w:cs="Arial"/>
              </w:rPr>
            </w:pPr>
            <w:r>
              <w:rPr>
                <w:rFonts w:ascii="Arial" w:hAnsi="Arial" w:cs="Arial"/>
              </w:rPr>
              <w:t>Credit for diploma requirements has been awarded.</w:t>
            </w:r>
          </w:p>
        </w:tc>
        <w:tc>
          <w:tcPr>
            <w:tcW w:w="2414" w:type="dxa"/>
          </w:tcPr>
          <w:p w14:paraId="5812A938" w14:textId="77777777" w:rsidR="005C4CC8" w:rsidRDefault="005C4CC8">
            <w:pPr>
              <w:jc w:val="center"/>
              <w:rPr>
                <w:rFonts w:ascii="Arial" w:hAnsi="Arial" w:cs="Arial"/>
              </w:rPr>
            </w:pPr>
          </w:p>
        </w:tc>
      </w:tr>
      <w:tr w:rsidR="005C4CC8" w14:paraId="5B7CADD3" w14:textId="77777777">
        <w:tc>
          <w:tcPr>
            <w:tcW w:w="675" w:type="dxa"/>
          </w:tcPr>
          <w:p w14:paraId="1F67DCDC" w14:textId="77777777" w:rsidR="005C4CC8" w:rsidRDefault="005C4CC8">
            <w:pPr>
              <w:rPr>
                <w:rFonts w:ascii="Arial" w:hAnsi="Arial" w:cs="Arial"/>
              </w:rPr>
            </w:pPr>
          </w:p>
        </w:tc>
        <w:tc>
          <w:tcPr>
            <w:tcW w:w="1701" w:type="dxa"/>
          </w:tcPr>
          <w:p w14:paraId="6E90966C" w14:textId="77777777" w:rsidR="005C4CC8" w:rsidRDefault="005C4CC8">
            <w:pPr>
              <w:rPr>
                <w:rFonts w:ascii="Arial" w:hAnsi="Arial" w:cs="Arial"/>
              </w:rPr>
            </w:pPr>
            <w:r>
              <w:rPr>
                <w:rFonts w:ascii="Arial" w:hAnsi="Arial" w:cs="Arial"/>
              </w:rPr>
              <w:t>S</w:t>
            </w:r>
          </w:p>
        </w:tc>
        <w:tc>
          <w:tcPr>
            <w:tcW w:w="4678" w:type="dxa"/>
          </w:tcPr>
          <w:p w14:paraId="3BE79769" w14:textId="77777777" w:rsidR="005C4CC8" w:rsidRDefault="005C4CC8">
            <w:pPr>
              <w:rPr>
                <w:rFonts w:ascii="Arial" w:hAnsi="Arial" w:cs="Arial"/>
              </w:rPr>
            </w:pPr>
            <w:r>
              <w:rPr>
                <w:rFonts w:ascii="Arial" w:hAnsi="Arial" w:cs="Arial"/>
              </w:rPr>
              <w:t>Satisfactory achievement in field /clinical placement or non-graded subject area.</w:t>
            </w:r>
          </w:p>
        </w:tc>
        <w:tc>
          <w:tcPr>
            <w:tcW w:w="2414" w:type="dxa"/>
          </w:tcPr>
          <w:p w14:paraId="3EA85975" w14:textId="77777777" w:rsidR="005C4CC8" w:rsidRDefault="005C4CC8">
            <w:pPr>
              <w:jc w:val="center"/>
              <w:rPr>
                <w:rFonts w:ascii="Arial" w:hAnsi="Arial" w:cs="Arial"/>
              </w:rPr>
            </w:pPr>
          </w:p>
        </w:tc>
      </w:tr>
      <w:tr w:rsidR="005C4CC8" w14:paraId="318B205B" w14:textId="77777777">
        <w:tc>
          <w:tcPr>
            <w:tcW w:w="675" w:type="dxa"/>
          </w:tcPr>
          <w:p w14:paraId="59256D10" w14:textId="77777777" w:rsidR="005C4CC8" w:rsidRDefault="005C4CC8">
            <w:pPr>
              <w:rPr>
                <w:rFonts w:ascii="Arial" w:hAnsi="Arial" w:cs="Arial"/>
              </w:rPr>
            </w:pPr>
          </w:p>
        </w:tc>
        <w:tc>
          <w:tcPr>
            <w:tcW w:w="1701" w:type="dxa"/>
          </w:tcPr>
          <w:p w14:paraId="0BD5F0DB" w14:textId="77777777" w:rsidR="005C4CC8" w:rsidRDefault="005C4CC8">
            <w:pPr>
              <w:rPr>
                <w:rFonts w:ascii="Arial" w:hAnsi="Arial" w:cs="Arial"/>
              </w:rPr>
            </w:pPr>
            <w:r>
              <w:rPr>
                <w:rFonts w:ascii="Arial" w:hAnsi="Arial" w:cs="Arial"/>
              </w:rPr>
              <w:t>U</w:t>
            </w:r>
          </w:p>
        </w:tc>
        <w:tc>
          <w:tcPr>
            <w:tcW w:w="4678" w:type="dxa"/>
          </w:tcPr>
          <w:p w14:paraId="2985C692" w14:textId="77777777" w:rsidR="005C4CC8" w:rsidRDefault="005C4CC8">
            <w:pPr>
              <w:rPr>
                <w:rFonts w:ascii="Arial" w:hAnsi="Arial" w:cs="Arial"/>
              </w:rPr>
            </w:pPr>
            <w:r>
              <w:rPr>
                <w:rFonts w:ascii="Arial" w:hAnsi="Arial" w:cs="Arial"/>
              </w:rPr>
              <w:t>Unsatisfactory achievement in field/clinical placement or non-graded subject area.</w:t>
            </w:r>
          </w:p>
        </w:tc>
        <w:tc>
          <w:tcPr>
            <w:tcW w:w="2414" w:type="dxa"/>
          </w:tcPr>
          <w:p w14:paraId="0C1F8DAF" w14:textId="77777777" w:rsidR="005C4CC8" w:rsidRDefault="005C4CC8">
            <w:pPr>
              <w:jc w:val="center"/>
              <w:rPr>
                <w:rFonts w:ascii="Arial" w:hAnsi="Arial" w:cs="Arial"/>
              </w:rPr>
            </w:pPr>
          </w:p>
        </w:tc>
      </w:tr>
      <w:tr w:rsidR="005C4CC8" w14:paraId="1699DE28" w14:textId="77777777">
        <w:tc>
          <w:tcPr>
            <w:tcW w:w="675" w:type="dxa"/>
          </w:tcPr>
          <w:p w14:paraId="41651C39" w14:textId="77777777" w:rsidR="005C4CC8" w:rsidRDefault="005C4CC8">
            <w:pPr>
              <w:rPr>
                <w:rFonts w:ascii="Arial" w:hAnsi="Arial" w:cs="Arial"/>
              </w:rPr>
            </w:pPr>
          </w:p>
        </w:tc>
        <w:tc>
          <w:tcPr>
            <w:tcW w:w="1701" w:type="dxa"/>
          </w:tcPr>
          <w:p w14:paraId="5EF89664" w14:textId="77777777" w:rsidR="005C4CC8" w:rsidRDefault="005C4CC8">
            <w:pPr>
              <w:rPr>
                <w:rFonts w:ascii="Arial" w:hAnsi="Arial" w:cs="Arial"/>
              </w:rPr>
            </w:pPr>
            <w:r>
              <w:rPr>
                <w:rFonts w:ascii="Arial" w:hAnsi="Arial" w:cs="Arial"/>
              </w:rPr>
              <w:t>X</w:t>
            </w:r>
          </w:p>
        </w:tc>
        <w:tc>
          <w:tcPr>
            <w:tcW w:w="4678" w:type="dxa"/>
          </w:tcPr>
          <w:p w14:paraId="01AE5273" w14:textId="77777777" w:rsidR="005C4CC8" w:rsidRDefault="005C4CC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179DAA45" w14:textId="77777777" w:rsidR="005C4CC8" w:rsidRDefault="005C4CC8">
            <w:pPr>
              <w:jc w:val="center"/>
              <w:rPr>
                <w:rFonts w:ascii="Arial" w:hAnsi="Arial" w:cs="Arial"/>
              </w:rPr>
            </w:pPr>
          </w:p>
        </w:tc>
      </w:tr>
      <w:tr w:rsidR="005C4CC8" w14:paraId="763016FB" w14:textId="77777777">
        <w:tc>
          <w:tcPr>
            <w:tcW w:w="675" w:type="dxa"/>
          </w:tcPr>
          <w:p w14:paraId="27EC5AC8" w14:textId="77777777" w:rsidR="005C4CC8" w:rsidRDefault="005C4CC8">
            <w:pPr>
              <w:rPr>
                <w:rFonts w:ascii="Arial" w:hAnsi="Arial" w:cs="Arial"/>
              </w:rPr>
            </w:pPr>
          </w:p>
        </w:tc>
        <w:tc>
          <w:tcPr>
            <w:tcW w:w="1701" w:type="dxa"/>
          </w:tcPr>
          <w:p w14:paraId="3163719D" w14:textId="77777777" w:rsidR="005C4CC8" w:rsidRDefault="005C4CC8">
            <w:pPr>
              <w:rPr>
                <w:rFonts w:ascii="Arial" w:hAnsi="Arial" w:cs="Arial"/>
              </w:rPr>
            </w:pPr>
            <w:r>
              <w:rPr>
                <w:rFonts w:ascii="Arial" w:hAnsi="Arial" w:cs="Arial"/>
              </w:rPr>
              <w:t>NR</w:t>
            </w:r>
          </w:p>
        </w:tc>
        <w:tc>
          <w:tcPr>
            <w:tcW w:w="4678" w:type="dxa"/>
          </w:tcPr>
          <w:p w14:paraId="4F0A6E66" w14:textId="77777777" w:rsidR="005C4CC8" w:rsidRDefault="005C4CC8">
            <w:pPr>
              <w:rPr>
                <w:rFonts w:ascii="Arial" w:hAnsi="Arial" w:cs="Arial"/>
              </w:rPr>
            </w:pPr>
            <w:r>
              <w:rPr>
                <w:rFonts w:ascii="Arial" w:hAnsi="Arial" w:cs="Arial"/>
              </w:rPr>
              <w:t xml:space="preserve">Grade not reported to Registrar's office.  </w:t>
            </w:r>
          </w:p>
        </w:tc>
        <w:tc>
          <w:tcPr>
            <w:tcW w:w="2414" w:type="dxa"/>
          </w:tcPr>
          <w:p w14:paraId="5E3A1B24" w14:textId="77777777" w:rsidR="005C4CC8" w:rsidRDefault="005C4CC8">
            <w:pPr>
              <w:jc w:val="center"/>
              <w:rPr>
                <w:rFonts w:ascii="Arial" w:hAnsi="Arial" w:cs="Arial"/>
              </w:rPr>
            </w:pPr>
          </w:p>
        </w:tc>
      </w:tr>
      <w:tr w:rsidR="005C4CC8" w14:paraId="6E6D5B71" w14:textId="77777777">
        <w:tc>
          <w:tcPr>
            <w:tcW w:w="675" w:type="dxa"/>
          </w:tcPr>
          <w:p w14:paraId="2DEE9265" w14:textId="77777777" w:rsidR="005C4CC8" w:rsidRDefault="005C4CC8">
            <w:pPr>
              <w:rPr>
                <w:rFonts w:ascii="Arial" w:hAnsi="Arial" w:cs="Arial"/>
              </w:rPr>
            </w:pPr>
          </w:p>
        </w:tc>
        <w:tc>
          <w:tcPr>
            <w:tcW w:w="1701" w:type="dxa"/>
          </w:tcPr>
          <w:p w14:paraId="3473063B" w14:textId="77777777" w:rsidR="005C4CC8" w:rsidRDefault="005C4CC8">
            <w:pPr>
              <w:rPr>
                <w:rFonts w:ascii="Arial" w:hAnsi="Arial" w:cs="Arial"/>
              </w:rPr>
            </w:pPr>
            <w:r>
              <w:rPr>
                <w:rFonts w:ascii="Arial" w:hAnsi="Arial" w:cs="Arial"/>
              </w:rPr>
              <w:t>W</w:t>
            </w:r>
          </w:p>
        </w:tc>
        <w:tc>
          <w:tcPr>
            <w:tcW w:w="4678" w:type="dxa"/>
          </w:tcPr>
          <w:p w14:paraId="3BC2E199" w14:textId="77777777" w:rsidR="005C4CC8" w:rsidRDefault="005C4CC8">
            <w:pPr>
              <w:rPr>
                <w:rFonts w:ascii="Arial" w:hAnsi="Arial" w:cs="Arial"/>
              </w:rPr>
            </w:pPr>
            <w:r>
              <w:rPr>
                <w:rFonts w:ascii="Arial" w:hAnsi="Arial" w:cs="Arial"/>
              </w:rPr>
              <w:t>Student has withdrawn from the course without academic penalty.</w:t>
            </w:r>
          </w:p>
        </w:tc>
        <w:tc>
          <w:tcPr>
            <w:tcW w:w="2414" w:type="dxa"/>
          </w:tcPr>
          <w:p w14:paraId="3E556E18" w14:textId="77777777" w:rsidR="005C4CC8" w:rsidRDefault="005C4CC8">
            <w:pPr>
              <w:jc w:val="center"/>
              <w:rPr>
                <w:rFonts w:ascii="Arial" w:hAnsi="Arial" w:cs="Arial"/>
              </w:rPr>
            </w:pPr>
          </w:p>
        </w:tc>
      </w:tr>
    </w:tbl>
    <w:p w14:paraId="7459FE40" w14:textId="77777777" w:rsidR="005C4CC8" w:rsidRDefault="005C4CC8">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5C4CC8" w14:paraId="454BC2DC" w14:textId="77777777">
        <w:trPr>
          <w:trHeight w:val="161"/>
        </w:trPr>
        <w:tc>
          <w:tcPr>
            <w:tcW w:w="716" w:type="dxa"/>
          </w:tcPr>
          <w:p w14:paraId="3B7BD55C" w14:textId="77777777" w:rsidR="005C4CC8" w:rsidRDefault="005C4CC8">
            <w:pPr>
              <w:rPr>
                <w:rFonts w:ascii="Arial" w:hAnsi="Arial"/>
                <w:b/>
              </w:rPr>
            </w:pPr>
            <w:r>
              <w:rPr>
                <w:rFonts w:ascii="Arial" w:hAnsi="Arial"/>
                <w:b/>
              </w:rPr>
              <w:t>VI.</w:t>
            </w:r>
          </w:p>
        </w:tc>
        <w:tc>
          <w:tcPr>
            <w:tcW w:w="8678" w:type="dxa"/>
            <w:gridSpan w:val="2"/>
          </w:tcPr>
          <w:p w14:paraId="18B50ADB" w14:textId="77777777" w:rsidR="005C4CC8" w:rsidRDefault="005C4CC8">
            <w:pPr>
              <w:rPr>
                <w:rFonts w:ascii="Arial" w:hAnsi="Arial"/>
                <w:b/>
              </w:rPr>
            </w:pPr>
            <w:r>
              <w:rPr>
                <w:rFonts w:ascii="Arial" w:hAnsi="Arial"/>
                <w:b/>
              </w:rPr>
              <w:t>SPECIAL NOTES:</w:t>
            </w:r>
          </w:p>
          <w:p w14:paraId="746E44A1" w14:textId="77777777" w:rsidR="005C4CC8" w:rsidRDefault="005C4CC8">
            <w:pPr>
              <w:rPr>
                <w:rFonts w:ascii="Arial" w:hAnsi="Arial"/>
              </w:rPr>
            </w:pPr>
          </w:p>
        </w:tc>
      </w:tr>
      <w:tr w:rsidR="005C4CC8" w14:paraId="16344096" w14:textId="77777777">
        <w:trPr>
          <w:gridAfter w:val="1"/>
          <w:wAfter w:w="19" w:type="dxa"/>
          <w:trHeight w:val="161"/>
        </w:trPr>
        <w:tc>
          <w:tcPr>
            <w:tcW w:w="9375" w:type="dxa"/>
            <w:gridSpan w:val="2"/>
          </w:tcPr>
          <w:p w14:paraId="067F3AD5" w14:textId="77777777" w:rsidR="005C4CC8" w:rsidRDefault="005C4CC8">
            <w:pPr>
              <w:rPr>
                <w:rFonts w:ascii="Arial" w:hAnsi="Arial"/>
              </w:rPr>
            </w:pPr>
            <w:r>
              <w:rPr>
                <w:rFonts w:ascii="Arial" w:hAnsi="Arial"/>
                <w:u w:val="single"/>
              </w:rPr>
              <w:t>Course Outline Amendments</w:t>
            </w:r>
            <w:r>
              <w:rPr>
                <w:rFonts w:ascii="Arial" w:hAnsi="Arial"/>
              </w:rPr>
              <w:t>:</w:t>
            </w:r>
          </w:p>
          <w:p w14:paraId="5A00A6BD" w14:textId="77777777" w:rsidR="005C4CC8" w:rsidRDefault="005C4CC8">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660984B0" w14:textId="77777777" w:rsidR="005C4CC8" w:rsidRDefault="005C4CC8">
            <w:pPr>
              <w:rPr>
                <w:rFonts w:ascii="Arial" w:hAnsi="Arial"/>
                <w:u w:val="single"/>
              </w:rPr>
            </w:pPr>
          </w:p>
        </w:tc>
      </w:tr>
      <w:tr w:rsidR="005C4CC8" w14:paraId="036BE8DC" w14:textId="77777777">
        <w:trPr>
          <w:gridAfter w:val="1"/>
          <w:wAfter w:w="19" w:type="dxa"/>
          <w:trHeight w:val="161"/>
        </w:trPr>
        <w:tc>
          <w:tcPr>
            <w:tcW w:w="9375" w:type="dxa"/>
            <w:gridSpan w:val="2"/>
          </w:tcPr>
          <w:p w14:paraId="6D9E7C80" w14:textId="77777777" w:rsidR="005C4CC8" w:rsidRDefault="005C4CC8">
            <w:pPr>
              <w:rPr>
                <w:rFonts w:ascii="Arial" w:hAnsi="Arial"/>
              </w:rPr>
            </w:pPr>
            <w:r>
              <w:rPr>
                <w:rFonts w:ascii="Arial" w:hAnsi="Arial"/>
                <w:u w:val="single"/>
              </w:rPr>
              <w:t>Retention of Course Outlines</w:t>
            </w:r>
            <w:r>
              <w:rPr>
                <w:rFonts w:ascii="Arial" w:hAnsi="Arial"/>
              </w:rPr>
              <w:t>:</w:t>
            </w:r>
          </w:p>
          <w:p w14:paraId="741B3BAC" w14:textId="77777777" w:rsidR="005C4CC8" w:rsidRDefault="005C4CC8">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53CD3B61" w14:textId="77777777" w:rsidR="005C4CC8" w:rsidRDefault="005C4CC8">
            <w:pPr>
              <w:rPr>
                <w:rFonts w:ascii="Arial" w:hAnsi="Arial"/>
                <w:u w:val="single"/>
              </w:rPr>
            </w:pPr>
          </w:p>
        </w:tc>
      </w:tr>
      <w:tr w:rsidR="005C4CC8" w14:paraId="715FA58A" w14:textId="77777777">
        <w:trPr>
          <w:gridAfter w:val="1"/>
          <w:wAfter w:w="19" w:type="dxa"/>
          <w:trHeight w:val="161"/>
        </w:trPr>
        <w:tc>
          <w:tcPr>
            <w:tcW w:w="9375" w:type="dxa"/>
            <w:gridSpan w:val="2"/>
          </w:tcPr>
          <w:p w14:paraId="5DD0F39F" w14:textId="77777777" w:rsidR="005C4CC8" w:rsidRDefault="005C4CC8">
            <w:pPr>
              <w:rPr>
                <w:rFonts w:ascii="Arial" w:hAnsi="Arial"/>
                <w:b/>
              </w:rPr>
            </w:pPr>
            <w:r>
              <w:rPr>
                <w:rFonts w:ascii="Arial" w:hAnsi="Arial"/>
                <w:u w:val="single"/>
              </w:rPr>
              <w:t>Prior Learning Assessment</w:t>
            </w:r>
            <w:r>
              <w:rPr>
                <w:rFonts w:ascii="Arial" w:hAnsi="Arial"/>
                <w:b/>
              </w:rPr>
              <w:t>:</w:t>
            </w:r>
          </w:p>
          <w:p w14:paraId="341F0157" w14:textId="77777777" w:rsidR="005C4CC8" w:rsidRDefault="005C4CC8">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248333A2" w14:textId="77777777" w:rsidR="005C4CC8" w:rsidRDefault="005C4CC8">
            <w:pPr>
              <w:rPr>
                <w:rFonts w:ascii="Arial" w:hAnsi="Arial"/>
              </w:rPr>
            </w:pPr>
          </w:p>
          <w:p w14:paraId="58609D33" w14:textId="77777777" w:rsidR="005C4CC8" w:rsidRDefault="005C4CC8">
            <w:pPr>
              <w:rPr>
                <w:rFonts w:ascii="Arial" w:hAnsi="Arial"/>
              </w:rPr>
            </w:pPr>
            <w:r>
              <w:rPr>
                <w:rFonts w:ascii="Arial" w:hAnsi="Arial"/>
              </w:rPr>
              <w:lastRenderedPageBreak/>
              <w:t>Credit for prior learning will also be given upon successful completion of a challenge exam or portfolio.</w:t>
            </w:r>
          </w:p>
          <w:p w14:paraId="0D7B9515" w14:textId="77777777" w:rsidR="005C4CC8" w:rsidRDefault="005C4CC8">
            <w:pPr>
              <w:rPr>
                <w:rFonts w:ascii="Arial" w:hAnsi="Arial"/>
              </w:rPr>
            </w:pPr>
          </w:p>
          <w:p w14:paraId="5912FB27" w14:textId="77777777" w:rsidR="005C4CC8" w:rsidRDefault="005C4CC8">
            <w:pPr>
              <w:rPr>
                <w:rFonts w:ascii="Arial" w:hAnsi="Arial"/>
              </w:rPr>
            </w:pPr>
            <w:r>
              <w:rPr>
                <w:rFonts w:ascii="Arial" w:hAnsi="Arial"/>
              </w:rPr>
              <w:t>Substitute course information is available in the Registrar's office.</w:t>
            </w:r>
          </w:p>
          <w:p w14:paraId="4839EDAB" w14:textId="77777777" w:rsidR="005C4CC8" w:rsidRDefault="005C4CC8">
            <w:pPr>
              <w:rPr>
                <w:rFonts w:ascii="Arial" w:hAnsi="Arial"/>
                <w:u w:val="single"/>
              </w:rPr>
            </w:pPr>
          </w:p>
        </w:tc>
      </w:tr>
      <w:tr w:rsidR="005C4CC8" w14:paraId="559C9AB2" w14:textId="77777777">
        <w:trPr>
          <w:gridAfter w:val="1"/>
          <w:wAfter w:w="19" w:type="dxa"/>
          <w:trHeight w:val="161"/>
        </w:trPr>
        <w:tc>
          <w:tcPr>
            <w:tcW w:w="9375" w:type="dxa"/>
            <w:gridSpan w:val="2"/>
          </w:tcPr>
          <w:p w14:paraId="7D5E98F6" w14:textId="77777777" w:rsidR="005C4CC8" w:rsidRDefault="005C4CC8">
            <w:pPr>
              <w:rPr>
                <w:rFonts w:ascii="Arial" w:hAnsi="Arial"/>
              </w:rPr>
            </w:pPr>
            <w:r>
              <w:rPr>
                <w:rFonts w:ascii="Arial" w:hAnsi="Arial"/>
                <w:u w:val="single"/>
              </w:rPr>
              <w:lastRenderedPageBreak/>
              <w:t>Disability Services</w:t>
            </w:r>
            <w:r>
              <w:rPr>
                <w:rFonts w:ascii="Arial" w:hAnsi="Arial"/>
              </w:rPr>
              <w:t>:</w:t>
            </w:r>
          </w:p>
          <w:p w14:paraId="311F230F" w14:textId="77777777" w:rsidR="005C4CC8" w:rsidRDefault="005C4CC8">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1290BC83" w14:textId="77777777" w:rsidR="005C4CC8" w:rsidRDefault="005C4CC8">
            <w:pPr>
              <w:rPr>
                <w:rFonts w:ascii="Arial" w:hAnsi="Arial"/>
              </w:rPr>
            </w:pPr>
          </w:p>
        </w:tc>
      </w:tr>
      <w:tr w:rsidR="005C4CC8" w14:paraId="193A2237" w14:textId="77777777">
        <w:trPr>
          <w:gridAfter w:val="1"/>
          <w:wAfter w:w="19" w:type="dxa"/>
          <w:trHeight w:val="161"/>
        </w:trPr>
        <w:tc>
          <w:tcPr>
            <w:tcW w:w="9375" w:type="dxa"/>
            <w:gridSpan w:val="2"/>
          </w:tcPr>
          <w:p w14:paraId="73E785D6" w14:textId="77777777" w:rsidR="005C4CC8" w:rsidRDefault="005C4CC8">
            <w:pPr>
              <w:rPr>
                <w:rFonts w:ascii="Arial" w:hAnsi="Arial"/>
                <w:u w:val="single"/>
              </w:rPr>
            </w:pPr>
            <w:r>
              <w:rPr>
                <w:rFonts w:ascii="Arial" w:hAnsi="Arial"/>
                <w:u w:val="single"/>
              </w:rPr>
              <w:t>Communication:</w:t>
            </w:r>
          </w:p>
          <w:p w14:paraId="14066785" w14:textId="77777777" w:rsidR="005C4CC8" w:rsidRDefault="005C4CC8">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54BE07B2" w14:textId="77777777" w:rsidR="005C4CC8" w:rsidRDefault="005C4CC8">
            <w:pPr>
              <w:rPr>
                <w:rFonts w:ascii="Arial" w:hAnsi="Arial"/>
                <w:u w:val="single"/>
              </w:rPr>
            </w:pPr>
          </w:p>
        </w:tc>
      </w:tr>
      <w:tr w:rsidR="005C4CC8" w14:paraId="64831B4C" w14:textId="77777777">
        <w:trPr>
          <w:gridAfter w:val="1"/>
          <w:wAfter w:w="19" w:type="dxa"/>
          <w:trHeight w:val="161"/>
        </w:trPr>
        <w:tc>
          <w:tcPr>
            <w:tcW w:w="9375" w:type="dxa"/>
            <w:gridSpan w:val="2"/>
          </w:tcPr>
          <w:p w14:paraId="663F56B2" w14:textId="77777777" w:rsidR="005C4CC8" w:rsidRDefault="005C4CC8">
            <w:pPr>
              <w:rPr>
                <w:rFonts w:ascii="Arial" w:hAnsi="Arial"/>
              </w:rPr>
            </w:pPr>
            <w:r>
              <w:rPr>
                <w:rFonts w:ascii="Arial" w:hAnsi="Arial"/>
                <w:u w:val="single"/>
              </w:rPr>
              <w:t>Plagiarism</w:t>
            </w:r>
            <w:r>
              <w:rPr>
                <w:rFonts w:ascii="Arial" w:hAnsi="Arial"/>
              </w:rPr>
              <w:t>:</w:t>
            </w:r>
          </w:p>
          <w:p w14:paraId="26EDC5C7" w14:textId="77777777" w:rsidR="005C4CC8" w:rsidRDefault="005C4CC8">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0AC93857" w14:textId="77777777" w:rsidR="005C4CC8" w:rsidRDefault="005C4CC8">
            <w:pPr>
              <w:rPr>
                <w:rFonts w:ascii="Arial" w:hAnsi="Arial"/>
              </w:rPr>
            </w:pPr>
          </w:p>
        </w:tc>
      </w:tr>
      <w:tr w:rsidR="005C4CC8" w14:paraId="3819CB8B" w14:textId="77777777">
        <w:trPr>
          <w:gridAfter w:val="1"/>
          <w:wAfter w:w="19" w:type="dxa"/>
          <w:trHeight w:val="161"/>
        </w:trPr>
        <w:tc>
          <w:tcPr>
            <w:tcW w:w="9375" w:type="dxa"/>
            <w:gridSpan w:val="2"/>
          </w:tcPr>
          <w:p w14:paraId="14BB2D92" w14:textId="77777777" w:rsidR="005C4CC8" w:rsidRDefault="005C4CC8">
            <w:pPr>
              <w:rPr>
                <w:rFonts w:ascii="Arial" w:hAnsi="Arial" w:cs="Arial"/>
                <w:szCs w:val="24"/>
                <w:u w:val="single"/>
              </w:rPr>
            </w:pPr>
            <w:r>
              <w:rPr>
                <w:rFonts w:ascii="Arial" w:hAnsi="Arial" w:cs="Arial"/>
                <w:szCs w:val="24"/>
                <w:u w:val="single"/>
              </w:rPr>
              <w:t>Student Portal:</w:t>
            </w:r>
          </w:p>
          <w:p w14:paraId="6BCFF049" w14:textId="77777777" w:rsidR="005C4CC8" w:rsidRDefault="005C4CC8">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10" w:history="1">
              <w:r>
                <w:rPr>
                  <w:rStyle w:val="Hyperlink"/>
                  <w:rFonts w:ascii="Arial" w:hAnsi="Arial" w:cs="Arial"/>
                </w:rPr>
                <w:t>https://my.saultcollege.ca</w:t>
              </w:r>
            </w:hyperlink>
            <w:r>
              <w:rPr>
                <w:rFonts w:ascii="Arial" w:hAnsi="Arial" w:cs="Arial"/>
              </w:rPr>
              <w:t>.</w:t>
            </w:r>
          </w:p>
          <w:p w14:paraId="23420DD8" w14:textId="77777777" w:rsidR="005C4CC8" w:rsidRDefault="005C4CC8">
            <w:pPr>
              <w:rPr>
                <w:rFonts w:ascii="Arial" w:hAnsi="Arial" w:cs="Arial"/>
                <w:b/>
                <w:i/>
                <w:iCs/>
                <w:color w:val="000000"/>
                <w:szCs w:val="24"/>
              </w:rPr>
            </w:pPr>
            <w:r>
              <w:rPr>
                <w:i/>
                <w:sz w:val="20"/>
              </w:rPr>
              <w:t xml:space="preserve"> </w:t>
            </w:r>
          </w:p>
        </w:tc>
      </w:tr>
      <w:tr w:rsidR="005C4CC8" w14:paraId="0A511739" w14:textId="77777777">
        <w:trPr>
          <w:gridAfter w:val="1"/>
          <w:wAfter w:w="19" w:type="dxa"/>
          <w:trHeight w:val="161"/>
        </w:trPr>
        <w:tc>
          <w:tcPr>
            <w:tcW w:w="9375" w:type="dxa"/>
            <w:gridSpan w:val="2"/>
          </w:tcPr>
          <w:p w14:paraId="50A2768D" w14:textId="77777777" w:rsidR="005C4CC8" w:rsidRDefault="005C4CC8">
            <w:pPr>
              <w:rPr>
                <w:rFonts w:ascii="Arial" w:hAnsi="Arial" w:cs="Arial"/>
                <w:szCs w:val="24"/>
                <w:u w:val="single"/>
                <w:lang w:eastAsia="en-CA"/>
              </w:rPr>
            </w:pPr>
            <w:r>
              <w:rPr>
                <w:rFonts w:ascii="Arial" w:hAnsi="Arial" w:cs="Arial"/>
                <w:szCs w:val="24"/>
                <w:u w:val="single"/>
                <w:lang w:eastAsia="en-CA"/>
              </w:rPr>
              <w:t>Electronic Devices in the Classroom:</w:t>
            </w:r>
          </w:p>
          <w:p w14:paraId="03AADE03" w14:textId="77777777" w:rsidR="005C4CC8" w:rsidRDefault="005C4CC8">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w:t>
            </w:r>
            <w:r>
              <w:rPr>
                <w:rFonts w:ascii="Arial" w:hAnsi="Arial" w:cs="Arial"/>
                <w:szCs w:val="24"/>
                <w:lang w:eastAsia="en-CA"/>
              </w:rPr>
              <w:lastRenderedPageBreak/>
              <w:t xml:space="preserve">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4D13C3F3" w14:textId="77777777" w:rsidR="005C4CC8" w:rsidRDefault="005C4CC8">
            <w:pPr>
              <w:rPr>
                <w:rFonts w:ascii="Arial" w:hAnsi="Arial" w:cs="Arial"/>
                <w:b/>
                <w:i/>
                <w:iCs/>
                <w:color w:val="000000"/>
                <w:szCs w:val="24"/>
              </w:rPr>
            </w:pPr>
          </w:p>
        </w:tc>
      </w:tr>
      <w:tr w:rsidR="005C4CC8" w14:paraId="1888C501" w14:textId="77777777">
        <w:trPr>
          <w:gridAfter w:val="1"/>
          <w:wAfter w:w="19" w:type="dxa"/>
          <w:trHeight w:val="161"/>
        </w:trPr>
        <w:tc>
          <w:tcPr>
            <w:tcW w:w="9375" w:type="dxa"/>
            <w:gridSpan w:val="2"/>
          </w:tcPr>
          <w:p w14:paraId="63F4A64B" w14:textId="77777777" w:rsidR="005C4CC8" w:rsidRDefault="005C4CC8">
            <w:pPr>
              <w:rPr>
                <w:rFonts w:ascii="Arial" w:hAnsi="Arial" w:cs="Arial"/>
                <w:szCs w:val="24"/>
                <w:u w:val="single"/>
              </w:rPr>
            </w:pPr>
            <w:r>
              <w:rPr>
                <w:rFonts w:ascii="Arial" w:hAnsi="Arial" w:cs="Arial"/>
                <w:szCs w:val="24"/>
                <w:u w:val="single"/>
              </w:rPr>
              <w:lastRenderedPageBreak/>
              <w:t>Attendance:</w:t>
            </w:r>
          </w:p>
          <w:p w14:paraId="3B9C7B1D" w14:textId="77777777" w:rsidR="005C4CC8" w:rsidRDefault="005C4CC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&lt;Optional:  It is the departmental policy that once the classroom door has bee enclosed, the learning process has begun.  Late arrivers will not be granted admission to the room.&gt;</w:t>
            </w:r>
          </w:p>
          <w:p w14:paraId="7D2BE8A4" w14:textId="77777777" w:rsidR="005C4CC8" w:rsidRDefault="005C4CC8">
            <w:pPr>
              <w:rPr>
                <w:rFonts w:ascii="Arial" w:hAnsi="Arial"/>
              </w:rPr>
            </w:pPr>
          </w:p>
        </w:tc>
      </w:tr>
      <w:tr w:rsidR="005C4CC8" w14:paraId="79C9C501" w14:textId="77777777">
        <w:trPr>
          <w:gridAfter w:val="1"/>
          <w:wAfter w:w="19" w:type="dxa"/>
          <w:trHeight w:val="161"/>
        </w:trPr>
        <w:tc>
          <w:tcPr>
            <w:tcW w:w="9375" w:type="dxa"/>
            <w:gridSpan w:val="2"/>
          </w:tcPr>
          <w:p w14:paraId="51FA80B8" w14:textId="77777777" w:rsidR="005C4CC8" w:rsidRDefault="005C4CC8">
            <w:pPr>
              <w:rPr>
                <w:rFonts w:ascii="Arial" w:hAnsi="Arial" w:cs="Arial"/>
                <w:szCs w:val="24"/>
                <w:u w:val="single"/>
              </w:rPr>
            </w:pPr>
            <w:r>
              <w:rPr>
                <w:rFonts w:ascii="Arial" w:hAnsi="Arial" w:cs="Arial"/>
                <w:szCs w:val="24"/>
                <w:u w:val="single"/>
              </w:rPr>
              <w:t>Tuition Default:</w:t>
            </w:r>
          </w:p>
          <w:p w14:paraId="1228E604" w14:textId="77777777" w:rsidR="005C4CC8" w:rsidRDefault="005C4CC8">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1" w:name="Dropdown2"/>
            <w:r>
              <w:rPr>
                <w:rFonts w:ascii="Arial" w:hAnsi="Arial" w:cs="Arial"/>
                <w:iCs/>
                <w:szCs w:val="24"/>
              </w:rPr>
              <w:t xml:space="preserve">of the first week of </w:t>
            </w:r>
            <w:bookmarkEnd w:id="1"/>
            <w:r>
              <w:rPr>
                <w:rFonts w:ascii="Arial" w:hAnsi="Arial" w:cs="Arial"/>
                <w:i/>
                <w:iCs/>
                <w:szCs w:val="24"/>
              </w:rPr>
              <w:t>November</w:t>
            </w:r>
            <w:r w:rsidR="00772574">
              <w:rPr>
                <w:rFonts w:ascii="Arial" w:hAnsi="Arial" w:cs="Arial"/>
                <w:i/>
                <w:iCs/>
                <w:szCs w:val="24"/>
              </w:rPr>
              <w:t xml:space="preserve"> </w:t>
            </w:r>
            <w:r>
              <w:rPr>
                <w:rFonts w:ascii="Arial" w:hAnsi="Arial" w:cs="Arial"/>
                <w:iCs/>
                <w:szCs w:val="24"/>
              </w:rPr>
              <w:t>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460CF2C2" w14:textId="77777777" w:rsidR="005C4CC8" w:rsidRDefault="005C4CC8">
            <w:pPr>
              <w:rPr>
                <w:rFonts w:ascii="Arial" w:hAnsi="Arial" w:cs="Arial"/>
                <w:szCs w:val="24"/>
                <w:u w:val="single"/>
                <w:lang w:eastAsia="en-CA"/>
              </w:rPr>
            </w:pPr>
          </w:p>
        </w:tc>
      </w:tr>
      <w:tr w:rsidR="005C4CC8" w14:paraId="6347EDD6" w14:textId="77777777">
        <w:trPr>
          <w:gridAfter w:val="1"/>
          <w:wAfter w:w="19" w:type="dxa"/>
          <w:trHeight w:val="13392"/>
        </w:trPr>
        <w:tc>
          <w:tcPr>
            <w:tcW w:w="9375" w:type="dxa"/>
            <w:gridSpan w:val="2"/>
          </w:tcPr>
          <w:p w14:paraId="4C97B0F9" w14:textId="77777777" w:rsidR="005C4CC8" w:rsidRDefault="005C4CC8">
            <w:pPr>
              <w:pStyle w:val="Heading3"/>
            </w:pPr>
            <w:r>
              <w:lastRenderedPageBreak/>
              <w:t>Deductions – Lates and fails</w:t>
            </w:r>
          </w:p>
          <w:p w14:paraId="726D12CD" w14:textId="77777777" w:rsidR="006F290D" w:rsidRDefault="006F290D" w:rsidP="006F290D">
            <w:pPr>
              <w:widowControl w:val="0"/>
              <w:autoSpaceDE w:val="0"/>
              <w:autoSpaceDN w:val="0"/>
              <w:adjustRightInd w:val="0"/>
              <w:rPr>
                <w:rFonts w:ascii="Arial" w:hAnsi="Arial" w:cs="Arial"/>
                <w:b/>
                <w:bCs/>
                <w:szCs w:val="24"/>
              </w:rPr>
            </w:pPr>
          </w:p>
          <w:p w14:paraId="5D773436" w14:textId="77777777" w:rsidR="008B0965" w:rsidRDefault="008B0965" w:rsidP="008B0965">
            <w:pPr>
              <w:widowControl w:val="0"/>
              <w:autoSpaceDE w:val="0"/>
              <w:autoSpaceDN w:val="0"/>
              <w:adjustRightInd w:val="0"/>
              <w:rPr>
                <w:rFonts w:ascii="Arial" w:hAnsi="Arial" w:cs="Arial"/>
                <w:b/>
                <w:szCs w:val="24"/>
              </w:rPr>
            </w:pPr>
            <w:proofErr w:type="spellStart"/>
            <w:r>
              <w:rPr>
                <w:rFonts w:ascii="Arial" w:hAnsi="Arial" w:cs="Arial"/>
                <w:b/>
                <w:szCs w:val="24"/>
              </w:rPr>
              <w:t>Lates</w:t>
            </w:r>
            <w:proofErr w:type="spellEnd"/>
            <w:r>
              <w:rPr>
                <w:rFonts w:ascii="Arial" w:hAnsi="Arial" w:cs="Arial"/>
                <w:b/>
                <w:szCs w:val="24"/>
              </w:rPr>
              <w:t>:</w:t>
            </w:r>
          </w:p>
          <w:p w14:paraId="411AF1A1" w14:textId="77777777" w:rsidR="008B0965" w:rsidRPr="000B1639" w:rsidRDefault="008B0965" w:rsidP="008B0965">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Pr>
                <w:rFonts w:ascii="Arial" w:hAnsi="Arial" w:cs="Arial"/>
                <w:szCs w:val="24"/>
              </w:rPr>
              <w:t xml:space="preserve">A deduction of 35% will be taken from the overall mark of the assignment.  </w:t>
            </w:r>
            <w:proofErr w:type="spellStart"/>
            <w:r>
              <w:rPr>
                <w:rFonts w:ascii="Arial" w:hAnsi="Arial" w:cs="Arial"/>
                <w:szCs w:val="24"/>
              </w:rPr>
              <w:t>Ie</w:t>
            </w:r>
            <w:proofErr w:type="spellEnd"/>
            <w:r>
              <w:rPr>
                <w:rFonts w:ascii="Arial" w:hAnsi="Arial" w:cs="Arial"/>
                <w:szCs w:val="24"/>
              </w:rPr>
              <w:t>:  an assignment scoring 85/100 will receive a -35 deduction, leading to a final score of 50/100.</w:t>
            </w:r>
          </w:p>
          <w:p w14:paraId="41B48A8D" w14:textId="77777777" w:rsidR="008B0965" w:rsidRPr="000B1639" w:rsidRDefault="008B0965" w:rsidP="008B0965">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46340DA0" w14:textId="77777777" w:rsidR="008B0965" w:rsidRPr="000B1639" w:rsidRDefault="008B0965" w:rsidP="008B0965">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55FB9B20" w14:textId="77777777" w:rsidR="008B0965" w:rsidRPr="000B1639" w:rsidRDefault="008B0965" w:rsidP="008B0965">
            <w:pPr>
              <w:widowControl w:val="0"/>
              <w:autoSpaceDE w:val="0"/>
              <w:autoSpaceDN w:val="0"/>
              <w:adjustRightInd w:val="0"/>
              <w:rPr>
                <w:rFonts w:ascii="Helvetica" w:hAnsi="Helvetica" w:cs="Helvetica"/>
                <w:szCs w:val="24"/>
              </w:rPr>
            </w:pPr>
            <w:r w:rsidRPr="000B1639">
              <w:rPr>
                <w:rFonts w:ascii="Arial" w:hAnsi="Arial" w:cs="Arial"/>
                <w:szCs w:val="24"/>
              </w:rPr>
              <w:t> </w:t>
            </w:r>
          </w:p>
          <w:p w14:paraId="307AF8F6"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 </w:t>
            </w:r>
          </w:p>
          <w:p w14:paraId="78ADC324"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b/>
                <w:bCs/>
                <w:szCs w:val="24"/>
              </w:rPr>
              <w:t>Fail:</w:t>
            </w:r>
          </w:p>
          <w:p w14:paraId="3D242ABF"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A fail grade (F) is assessed to an assignment which has not been executed to a minimum satisfactory “D” grade level or in which the directions have not been followed correctly.</w:t>
            </w:r>
          </w:p>
          <w:p w14:paraId="2F88C62B"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 xml:space="preserve">Upon achieving a </w:t>
            </w:r>
            <w:proofErr w:type="gramStart"/>
            <w:r w:rsidRPr="006F290D">
              <w:rPr>
                <w:rFonts w:ascii="Arial" w:hAnsi="Arial" w:cs="Arial"/>
                <w:szCs w:val="24"/>
              </w:rPr>
              <w:t>Fail(</w:t>
            </w:r>
            <w:proofErr w:type="gramEnd"/>
            <w:r w:rsidRPr="006F290D">
              <w:rPr>
                <w:rFonts w:ascii="Arial" w:hAnsi="Arial" w:cs="Arial"/>
                <w:szCs w:val="24"/>
              </w:rPr>
              <w:t xml:space="preserve">F) grade (below 50%) the student must meet with the instructor </w:t>
            </w:r>
            <w:r w:rsidRPr="006F290D">
              <w:rPr>
                <w:rFonts w:ascii="Arial" w:hAnsi="Arial" w:cs="Arial"/>
                <w:b/>
                <w:bCs/>
                <w:szCs w:val="24"/>
              </w:rPr>
              <w:t xml:space="preserve">immediately </w:t>
            </w:r>
            <w:r w:rsidRPr="006F290D">
              <w:rPr>
                <w:rFonts w:ascii="Arial" w:hAnsi="Arial" w:cs="Arial"/>
                <w:szCs w:val="24"/>
              </w:rPr>
              <w:t>to negotiate a revised deadline. The assignment must be redone to passing standard by the new deadline to achieve credit for the assignment.</w:t>
            </w:r>
          </w:p>
          <w:p w14:paraId="2D271EDD"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Maximum grade for a failed assignment is “C” (65%)</w:t>
            </w:r>
          </w:p>
          <w:p w14:paraId="50D7C373" w14:textId="77777777" w:rsidR="006F290D" w:rsidRPr="006F290D" w:rsidRDefault="006F290D" w:rsidP="006F290D">
            <w:pPr>
              <w:widowControl w:val="0"/>
              <w:autoSpaceDE w:val="0"/>
              <w:autoSpaceDN w:val="0"/>
              <w:adjustRightInd w:val="0"/>
              <w:rPr>
                <w:rFonts w:ascii="Helvetica" w:hAnsi="Helvetica" w:cs="Helvetica"/>
                <w:szCs w:val="24"/>
              </w:rPr>
            </w:pPr>
            <w:r w:rsidRPr="006F290D">
              <w:rPr>
                <w:rFonts w:ascii="Arial" w:hAnsi="Arial" w:cs="Arial"/>
                <w:szCs w:val="24"/>
              </w:rPr>
              <w:t>If failed assignments are not submitted by the negotiated deadline the late penalty policy will apply.</w:t>
            </w:r>
          </w:p>
          <w:p w14:paraId="0071F157" w14:textId="77777777" w:rsidR="005C4CC8" w:rsidRDefault="006F290D" w:rsidP="006F290D">
            <w:pPr>
              <w:rPr>
                <w:rFonts w:ascii="Arial" w:hAnsi="Arial" w:cs="Arial"/>
                <w:sz w:val="22"/>
                <w:szCs w:val="24"/>
              </w:rPr>
            </w:pPr>
            <w:r>
              <w:rPr>
                <w:rFonts w:ascii="Arial" w:hAnsi="Arial" w:cs="Arial"/>
                <w:b/>
                <w:bCs/>
                <w:sz w:val="30"/>
                <w:szCs w:val="30"/>
              </w:rPr>
              <w:t> </w:t>
            </w:r>
          </w:p>
          <w:p w14:paraId="2E4452ED" w14:textId="77777777" w:rsidR="005C4CC8" w:rsidRDefault="005C4CC8">
            <w:pPr>
              <w:rPr>
                <w:rFonts w:ascii="Arial" w:hAnsi="Arial" w:cs="Arial"/>
                <w:sz w:val="22"/>
                <w:szCs w:val="24"/>
              </w:rPr>
            </w:pPr>
          </w:p>
          <w:p w14:paraId="0E2E0A0B" w14:textId="77777777" w:rsidR="005C4CC8" w:rsidRDefault="005C4CC8">
            <w:pPr>
              <w:rPr>
                <w:rFonts w:ascii="Arial" w:hAnsi="Arial" w:cs="Arial"/>
                <w:sz w:val="22"/>
                <w:szCs w:val="24"/>
              </w:rPr>
            </w:pPr>
          </w:p>
          <w:p w14:paraId="174412F7" w14:textId="77777777" w:rsidR="005C4CC8" w:rsidRDefault="005C4CC8">
            <w:pPr>
              <w:rPr>
                <w:rFonts w:ascii="Arial" w:hAnsi="Arial" w:cs="Arial"/>
                <w:b/>
                <w:bCs/>
                <w:sz w:val="22"/>
                <w:szCs w:val="24"/>
              </w:rPr>
            </w:pPr>
            <w:r>
              <w:rPr>
                <w:rFonts w:ascii="Arial" w:hAnsi="Arial" w:cs="Arial"/>
                <w:b/>
                <w:bCs/>
                <w:sz w:val="22"/>
                <w:szCs w:val="24"/>
              </w:rPr>
              <w:t>Resubmission Policy:</w:t>
            </w:r>
          </w:p>
          <w:p w14:paraId="29984A16" w14:textId="77777777" w:rsidR="005C4CC8" w:rsidRDefault="005C4CC8">
            <w:pPr>
              <w:pStyle w:val="BodyText"/>
            </w:pPr>
            <w:r>
              <w:t>Any assignment completed during this course may be submitted for re-evaluation if the following criteria are met by the student:</w:t>
            </w:r>
          </w:p>
          <w:p w14:paraId="525F009A" w14:textId="77777777" w:rsidR="005C4CC8" w:rsidRDefault="005C4CC8">
            <w:pPr>
              <w:pStyle w:val="BodyText"/>
            </w:pPr>
          </w:p>
          <w:p w14:paraId="21A6E488" w14:textId="77777777" w:rsidR="005C4CC8" w:rsidRDefault="005C4CC8">
            <w:pPr>
              <w:pStyle w:val="BodyText"/>
              <w:numPr>
                <w:ilvl w:val="0"/>
                <w:numId w:val="14"/>
              </w:numPr>
            </w:pPr>
            <w:r>
              <w:t xml:space="preserve">An assignment that was initially submitted past the initial assigned deadline will </w:t>
            </w:r>
            <w:r w:rsidR="00F90A5D">
              <w:t>only be eligible for a maximum grade of C.</w:t>
            </w:r>
          </w:p>
          <w:p w14:paraId="1A9A09A1" w14:textId="77777777" w:rsidR="005C4CC8" w:rsidRDefault="005C4CC8">
            <w:pPr>
              <w:pStyle w:val="BodyText"/>
            </w:pPr>
          </w:p>
          <w:p w14:paraId="22701F43" w14:textId="77777777" w:rsidR="005C4CC8" w:rsidRDefault="005C4CC8">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426C028A" w14:textId="77777777" w:rsidR="005C4CC8" w:rsidRDefault="005C4CC8">
            <w:pPr>
              <w:pStyle w:val="BodyText"/>
            </w:pPr>
          </w:p>
          <w:p w14:paraId="44AA40A0" w14:textId="77777777" w:rsidR="005C4CC8" w:rsidRDefault="005C4CC8">
            <w:pPr>
              <w:pStyle w:val="BodyText"/>
              <w:numPr>
                <w:ilvl w:val="0"/>
                <w:numId w:val="14"/>
              </w:numPr>
            </w:pPr>
            <w:r>
              <w:t>The resubmitted project must be accompanied by the original project and the original evaluation sheet (with written indication of grade breakdown) provided by the instructor.</w:t>
            </w:r>
          </w:p>
          <w:p w14:paraId="527E0175" w14:textId="77777777" w:rsidR="005C4CC8" w:rsidRDefault="005C4CC8">
            <w:pPr>
              <w:pStyle w:val="BodyText"/>
            </w:pPr>
          </w:p>
          <w:p w14:paraId="470ABC58" w14:textId="77777777" w:rsidR="005C4CC8" w:rsidRDefault="005C4CC8">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01E869D1" w14:textId="77777777" w:rsidR="005C4CC8" w:rsidRDefault="005C4CC8">
            <w:pPr>
              <w:pStyle w:val="BodyText"/>
            </w:pPr>
          </w:p>
          <w:p w14:paraId="4C303557" w14:textId="77777777" w:rsidR="005C4CC8" w:rsidRDefault="005C4CC8">
            <w:pPr>
              <w:pStyle w:val="BodyText"/>
              <w:numPr>
                <w:ilvl w:val="0"/>
                <w:numId w:val="14"/>
              </w:numPr>
            </w:pPr>
            <w:r>
              <w:lastRenderedPageBreak/>
              <w:t>Resubmitted assignments must identify the project and class, and be clearly marked “RESUBMISSON” when submitted.</w:t>
            </w:r>
          </w:p>
          <w:p w14:paraId="707B3035" w14:textId="77777777" w:rsidR="005C4CC8" w:rsidRDefault="005C4CC8">
            <w:pPr>
              <w:pStyle w:val="BodyText"/>
            </w:pPr>
          </w:p>
          <w:p w14:paraId="39616859" w14:textId="77777777" w:rsidR="004734F9" w:rsidRDefault="005C4CC8" w:rsidP="004734F9">
            <w:pPr>
              <w:pStyle w:val="EnvelopeReturn"/>
              <w:ind w:left="720"/>
            </w:pPr>
            <w:r>
              <w:t>It must be understood that resubmitted assignments are usually marked with greater scrutiny</w:t>
            </w:r>
            <w:r w:rsidR="004734F9">
              <w:t xml:space="preserve"> </w:t>
            </w:r>
            <w:r w:rsidR="004734F9">
              <w:t>than first submissions to take into consideration the learning experiences, practice and longer timeframe available.</w:t>
            </w:r>
          </w:p>
          <w:p w14:paraId="68ECF493" w14:textId="77777777" w:rsidR="004734F9" w:rsidRDefault="004734F9" w:rsidP="004734F9">
            <w:pPr>
              <w:pStyle w:val="EnvelopeReturn"/>
            </w:pPr>
          </w:p>
          <w:p w14:paraId="656F87DD" w14:textId="77777777" w:rsidR="004734F9" w:rsidRDefault="004734F9" w:rsidP="004734F9">
            <w:pPr>
              <w:pStyle w:val="EnvelopeReturn"/>
              <w:numPr>
                <w:ilvl w:val="0"/>
                <w:numId w:val="15"/>
              </w:numPr>
            </w:pPr>
            <w:r>
              <w:t>When comparing the original submission grade the student will receive benefit of the higher grade.</w:t>
            </w:r>
          </w:p>
          <w:p w14:paraId="40F55DC9" w14:textId="4D33055C" w:rsidR="005C4CC8" w:rsidRDefault="005C4CC8" w:rsidP="004734F9">
            <w:pPr>
              <w:pStyle w:val="BodyText"/>
              <w:ind w:left="720"/>
            </w:pPr>
          </w:p>
          <w:p w14:paraId="201BBDAA" w14:textId="77777777" w:rsidR="005C4CC8" w:rsidRDefault="005C4CC8">
            <w:pPr>
              <w:pStyle w:val="BodyText"/>
            </w:pPr>
          </w:p>
        </w:tc>
      </w:tr>
    </w:tbl>
    <w:p w14:paraId="4B9C24C2" w14:textId="77777777" w:rsidR="005C4CC8" w:rsidRDefault="005C4CC8" w:rsidP="004734F9">
      <w:pPr>
        <w:pStyle w:val="EnvelopeReturn"/>
      </w:pPr>
      <w:bookmarkStart w:id="2" w:name="_GoBack"/>
      <w:bookmarkEnd w:id="2"/>
    </w:p>
    <w:sectPr w:rsidR="005C4CC8">
      <w:headerReference w:type="even" r:id="rId11"/>
      <w:headerReference w:type="default" r:id="rId12"/>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8F666" w14:textId="77777777" w:rsidR="00D34A2D" w:rsidRDefault="00D34A2D">
      <w:r>
        <w:separator/>
      </w:r>
    </w:p>
  </w:endnote>
  <w:endnote w:type="continuationSeparator" w:id="0">
    <w:p w14:paraId="3AD49241" w14:textId="77777777" w:rsidR="00D34A2D" w:rsidRDefault="00D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29BA" w14:textId="77777777" w:rsidR="00D34A2D" w:rsidRDefault="00D34A2D">
      <w:r>
        <w:separator/>
      </w:r>
    </w:p>
  </w:footnote>
  <w:footnote w:type="continuationSeparator" w:id="0">
    <w:p w14:paraId="52B94CF6" w14:textId="77777777" w:rsidR="00D34A2D" w:rsidRDefault="00D34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D5FF1" w14:textId="77777777" w:rsidR="00D34A2D" w:rsidRDefault="00D34A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68FBF" w14:textId="77777777" w:rsidR="00D34A2D" w:rsidRDefault="00D34A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65C3B" w14:textId="77777777" w:rsidR="00D34A2D" w:rsidRDefault="00D34A2D">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B4DB8">
      <w:rPr>
        <w:rStyle w:val="PageNumber"/>
        <w:noProof/>
      </w:rPr>
      <w:t>11</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D34A2D" w14:paraId="4E64281B" w14:textId="77777777">
      <w:tc>
        <w:tcPr>
          <w:tcW w:w="4428" w:type="dxa"/>
        </w:tcPr>
        <w:p w14:paraId="25FD0958" w14:textId="77777777" w:rsidR="00D34A2D" w:rsidRDefault="00D34A2D">
          <w:pPr>
            <w:rPr>
              <w:rFonts w:ascii="Arial" w:hAnsi="Arial"/>
              <w:snapToGrid w:val="0"/>
            </w:rPr>
          </w:pPr>
        </w:p>
      </w:tc>
      <w:tc>
        <w:tcPr>
          <w:tcW w:w="1080" w:type="dxa"/>
        </w:tcPr>
        <w:p w14:paraId="775C3A80" w14:textId="77777777" w:rsidR="00D34A2D" w:rsidRDefault="00D34A2D">
          <w:pPr>
            <w:pStyle w:val="Header"/>
            <w:jc w:val="center"/>
            <w:rPr>
              <w:rFonts w:ascii="Arial" w:hAnsi="Arial"/>
              <w:snapToGrid w:val="0"/>
            </w:rPr>
          </w:pPr>
        </w:p>
      </w:tc>
      <w:tc>
        <w:tcPr>
          <w:tcW w:w="3960" w:type="dxa"/>
        </w:tcPr>
        <w:p w14:paraId="283D2FEC" w14:textId="77777777" w:rsidR="00D34A2D" w:rsidRDefault="00D34A2D">
          <w:pPr>
            <w:pStyle w:val="Header"/>
            <w:jc w:val="right"/>
            <w:rPr>
              <w:rFonts w:ascii="Arial" w:hAnsi="Arial"/>
              <w:snapToGrid w:val="0"/>
            </w:rPr>
          </w:pPr>
        </w:p>
      </w:tc>
    </w:tr>
    <w:tr w:rsidR="00D34A2D" w14:paraId="70692405" w14:textId="77777777">
      <w:tc>
        <w:tcPr>
          <w:tcW w:w="4428" w:type="dxa"/>
        </w:tcPr>
        <w:p w14:paraId="73637690" w14:textId="77777777" w:rsidR="00D34A2D" w:rsidRDefault="00D34A2D">
          <w:pPr>
            <w:rPr>
              <w:rFonts w:ascii="Arial" w:hAnsi="Arial"/>
              <w:snapToGrid w:val="0"/>
            </w:rPr>
          </w:pPr>
          <w:r>
            <w:rPr>
              <w:rFonts w:ascii="Arial" w:hAnsi="Arial"/>
              <w:snapToGrid w:val="0"/>
            </w:rPr>
            <w:t>Digital Imaging I</w:t>
          </w:r>
        </w:p>
        <w:p w14:paraId="49C85B96" w14:textId="77777777" w:rsidR="00D34A2D" w:rsidRDefault="00D34A2D">
          <w:pPr>
            <w:rPr>
              <w:rFonts w:ascii="Arial" w:hAnsi="Arial"/>
              <w:snapToGrid w:val="0"/>
            </w:rPr>
          </w:pPr>
        </w:p>
      </w:tc>
      <w:tc>
        <w:tcPr>
          <w:tcW w:w="1080" w:type="dxa"/>
        </w:tcPr>
        <w:p w14:paraId="266E6B47" w14:textId="77777777" w:rsidR="00D34A2D" w:rsidRDefault="00D34A2D">
          <w:pPr>
            <w:pStyle w:val="Header"/>
            <w:jc w:val="center"/>
            <w:rPr>
              <w:rFonts w:ascii="Arial" w:hAnsi="Arial"/>
              <w:snapToGrid w:val="0"/>
            </w:rPr>
          </w:pPr>
        </w:p>
      </w:tc>
      <w:tc>
        <w:tcPr>
          <w:tcW w:w="3960" w:type="dxa"/>
        </w:tcPr>
        <w:p w14:paraId="751637D7" w14:textId="77777777" w:rsidR="00D34A2D" w:rsidRDefault="00D34A2D">
          <w:pPr>
            <w:pStyle w:val="Header"/>
            <w:jc w:val="right"/>
            <w:rPr>
              <w:rFonts w:ascii="Arial" w:hAnsi="Arial"/>
              <w:snapToGrid w:val="0"/>
            </w:rPr>
          </w:pPr>
          <w:r>
            <w:rPr>
              <w:rFonts w:ascii="Arial" w:hAnsi="Arial"/>
              <w:snapToGrid w:val="0"/>
            </w:rPr>
            <w:t>PHT103</w:t>
          </w:r>
        </w:p>
      </w:tc>
    </w:tr>
  </w:tbl>
  <w:p w14:paraId="0C97C9D5" w14:textId="77777777" w:rsidR="00D34A2D" w:rsidRDefault="00D34A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292189"/>
    <w:rsid w:val="004734F9"/>
    <w:rsid w:val="005C4CC8"/>
    <w:rsid w:val="006F290D"/>
    <w:rsid w:val="006F4EE2"/>
    <w:rsid w:val="00741884"/>
    <w:rsid w:val="00772574"/>
    <w:rsid w:val="007831F5"/>
    <w:rsid w:val="0083432B"/>
    <w:rsid w:val="0084355B"/>
    <w:rsid w:val="008B0965"/>
    <w:rsid w:val="008C436B"/>
    <w:rsid w:val="00923F30"/>
    <w:rsid w:val="009567DA"/>
    <w:rsid w:val="00A32EB2"/>
    <w:rsid w:val="00AC31CB"/>
    <w:rsid w:val="00CE428E"/>
    <w:rsid w:val="00D34A2D"/>
    <w:rsid w:val="00E93EA6"/>
    <w:rsid w:val="00ED5305"/>
    <w:rsid w:val="00EF3E4A"/>
    <w:rsid w:val="00F83C48"/>
    <w:rsid w:val="00F90A5D"/>
    <w:rsid w:val="00FB4D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904F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D5305"/>
    <w:rPr>
      <w:rFonts w:ascii="Tahoma" w:hAnsi="Tahoma" w:cs="Tahoma"/>
      <w:sz w:val="16"/>
      <w:szCs w:val="16"/>
    </w:rPr>
  </w:style>
  <w:style w:type="character" w:customStyle="1" w:styleId="BalloonTextChar">
    <w:name w:val="Balloon Text Char"/>
    <w:basedOn w:val="DefaultParagraphFont"/>
    <w:link w:val="BalloonText"/>
    <w:rsid w:val="00ED53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ED5305"/>
    <w:rPr>
      <w:rFonts w:ascii="Tahoma" w:hAnsi="Tahoma" w:cs="Tahoma"/>
      <w:sz w:val="16"/>
      <w:szCs w:val="16"/>
    </w:rPr>
  </w:style>
  <w:style w:type="character" w:customStyle="1" w:styleId="BalloonTextChar">
    <w:name w:val="Balloon Text Char"/>
    <w:basedOn w:val="DefaultParagraphFont"/>
    <w:link w:val="BalloonText"/>
    <w:rsid w:val="00ED5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6043">
      <w:bodyDiv w:val="1"/>
      <w:marLeft w:val="0"/>
      <w:marRight w:val="0"/>
      <w:marTop w:val="0"/>
      <w:marBottom w:val="0"/>
      <w:divBdr>
        <w:top w:val="none" w:sz="0" w:space="0" w:color="auto"/>
        <w:left w:val="none" w:sz="0" w:space="0" w:color="auto"/>
        <w:bottom w:val="none" w:sz="0" w:space="0" w:color="auto"/>
        <w:right w:val="none" w:sz="0" w:space="0" w:color="auto"/>
      </w:divBdr>
    </w:div>
    <w:div w:id="846209141">
      <w:bodyDiv w:val="1"/>
      <w:marLeft w:val="0"/>
      <w:marRight w:val="0"/>
      <w:marTop w:val="0"/>
      <w:marBottom w:val="0"/>
      <w:divBdr>
        <w:top w:val="none" w:sz="0" w:space="0" w:color="auto"/>
        <w:left w:val="none" w:sz="0" w:space="0" w:color="auto"/>
        <w:bottom w:val="none" w:sz="0" w:space="0" w:color="auto"/>
        <w:right w:val="none" w:sz="0" w:space="0" w:color="auto"/>
      </w:divBdr>
    </w:div>
    <w:div w:id="880480042">
      <w:bodyDiv w:val="1"/>
      <w:marLeft w:val="0"/>
      <w:marRight w:val="0"/>
      <w:marTop w:val="0"/>
      <w:marBottom w:val="0"/>
      <w:divBdr>
        <w:top w:val="none" w:sz="0" w:space="0" w:color="auto"/>
        <w:left w:val="none" w:sz="0" w:space="0" w:color="auto"/>
        <w:bottom w:val="none" w:sz="0" w:space="0" w:color="auto"/>
        <w:right w:val="none" w:sz="0" w:space="0" w:color="auto"/>
      </w:divBdr>
    </w:div>
    <w:div w:id="1007755709">
      <w:bodyDiv w:val="1"/>
      <w:marLeft w:val="0"/>
      <w:marRight w:val="0"/>
      <w:marTop w:val="0"/>
      <w:marBottom w:val="0"/>
      <w:divBdr>
        <w:top w:val="none" w:sz="0" w:space="0" w:color="auto"/>
        <w:left w:val="none" w:sz="0" w:space="0" w:color="auto"/>
        <w:bottom w:val="none" w:sz="0" w:space="0" w:color="auto"/>
        <w:right w:val="none" w:sz="0" w:space="0" w:color="auto"/>
      </w:divBdr>
    </w:div>
    <w:div w:id="1304504779">
      <w:bodyDiv w:val="1"/>
      <w:marLeft w:val="0"/>
      <w:marRight w:val="0"/>
      <w:marTop w:val="0"/>
      <w:marBottom w:val="0"/>
      <w:divBdr>
        <w:top w:val="none" w:sz="0" w:space="0" w:color="auto"/>
        <w:left w:val="none" w:sz="0" w:space="0" w:color="auto"/>
        <w:bottom w:val="none" w:sz="0" w:space="0" w:color="auto"/>
        <w:right w:val="none" w:sz="0" w:space="0" w:color="auto"/>
      </w:divBdr>
    </w:div>
    <w:div w:id="1764766552">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97FCD-9CD1-4642-9D17-36BE07C54FE2}">
  <ds:schemaRefs>
    <ds:schemaRef ds:uri="http://schemas.openxmlformats.org/officeDocument/2006/bibliography"/>
  </ds:schemaRefs>
</ds:datastoreItem>
</file>

<file path=customXml/itemProps2.xml><?xml version="1.0" encoding="utf-8"?>
<ds:datastoreItem xmlns:ds="http://schemas.openxmlformats.org/officeDocument/2006/customXml" ds:itemID="{529ED0F2-1459-4983-9D5A-86328846D75D}"/>
</file>

<file path=customXml/itemProps3.xml><?xml version="1.0" encoding="utf-8"?>
<ds:datastoreItem xmlns:ds="http://schemas.openxmlformats.org/officeDocument/2006/customXml" ds:itemID="{A1A996F2-22CB-43D6-AA5D-65B0FFF46862}"/>
</file>

<file path=customXml/itemProps4.xml><?xml version="1.0" encoding="utf-8"?>
<ds:datastoreItem xmlns:ds="http://schemas.openxmlformats.org/officeDocument/2006/customXml" ds:itemID="{E8114AA7-D1A7-4C19-9646-7CDA92826072}"/>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11</Pages>
  <Words>2653</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18105</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2015-12-09T15:30:00Z</cp:lastPrinted>
  <dcterms:created xsi:type="dcterms:W3CDTF">2015-12-09T15:30:00Z</dcterms:created>
  <dcterms:modified xsi:type="dcterms:W3CDTF">2015-12-09T15:30:00Z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3544000</vt:r8>
  </property>
</Properties>
</file>